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A8D4F" w14:textId="73D7D677" w:rsidR="007B67C1" w:rsidRPr="007F640C" w:rsidRDefault="005C2A18">
      <w:pPr>
        <w:rPr>
          <w:b/>
          <w:bCs/>
          <w:sz w:val="32"/>
          <w:szCs w:val="32"/>
        </w:rPr>
      </w:pPr>
      <w:r>
        <w:t xml:space="preserve">  </w:t>
      </w:r>
      <w:r w:rsidR="005B2623">
        <w:rPr>
          <w:b/>
          <w:bCs/>
          <w:sz w:val="32"/>
          <w:szCs w:val="32"/>
        </w:rPr>
        <w:t>Response of</w:t>
      </w:r>
      <w:r w:rsidR="00122975">
        <w:rPr>
          <w:b/>
          <w:bCs/>
          <w:sz w:val="32"/>
          <w:szCs w:val="32"/>
        </w:rPr>
        <w:t xml:space="preserve"> UK Cash Supply Alliance to the</w:t>
      </w:r>
      <w:r w:rsidR="00A31BD3">
        <w:rPr>
          <w:b/>
          <w:bCs/>
          <w:sz w:val="32"/>
          <w:szCs w:val="32"/>
        </w:rPr>
        <w:t xml:space="preserve"> Questions Raised in the Consultation Process of the </w:t>
      </w:r>
      <w:r w:rsidR="00122975">
        <w:rPr>
          <w:b/>
          <w:bCs/>
          <w:sz w:val="32"/>
          <w:szCs w:val="32"/>
        </w:rPr>
        <w:t xml:space="preserve"> Future</w:t>
      </w:r>
      <w:r w:rsidR="00A31BD3">
        <w:rPr>
          <w:b/>
          <w:bCs/>
          <w:sz w:val="32"/>
          <w:szCs w:val="32"/>
        </w:rPr>
        <w:t xml:space="preserve"> of </w:t>
      </w:r>
      <w:r w:rsidRPr="007F640C">
        <w:rPr>
          <w:b/>
          <w:bCs/>
          <w:sz w:val="32"/>
          <w:szCs w:val="32"/>
        </w:rPr>
        <w:t>Payments</w:t>
      </w:r>
      <w:r w:rsidR="005B2623">
        <w:rPr>
          <w:b/>
          <w:bCs/>
          <w:sz w:val="32"/>
          <w:szCs w:val="32"/>
        </w:rPr>
        <w:t xml:space="preserve"> Review 2023</w:t>
      </w:r>
      <w:r w:rsidR="0072271B">
        <w:rPr>
          <w:b/>
          <w:bCs/>
          <w:sz w:val="32"/>
          <w:szCs w:val="32"/>
        </w:rPr>
        <w:t>.</w:t>
      </w:r>
    </w:p>
    <w:p w14:paraId="51FFB120" w14:textId="77777777" w:rsidR="00F74CC0" w:rsidRDefault="005C2A18" w:rsidP="005C2A18">
      <w:pPr>
        <w:pStyle w:val="ListParagraph"/>
        <w:numPr>
          <w:ilvl w:val="0"/>
          <w:numId w:val="1"/>
        </w:numPr>
        <w:rPr>
          <w:b/>
          <w:bCs/>
          <w:sz w:val="28"/>
          <w:szCs w:val="28"/>
        </w:rPr>
      </w:pPr>
      <w:r w:rsidRPr="007F640C">
        <w:rPr>
          <w:b/>
          <w:bCs/>
          <w:sz w:val="28"/>
          <w:szCs w:val="28"/>
        </w:rPr>
        <w:t>Introduction</w:t>
      </w:r>
    </w:p>
    <w:p w14:paraId="7EFCF7B5" w14:textId="13EBA403" w:rsidR="005C2A18" w:rsidRPr="007F640C" w:rsidRDefault="005C2A18" w:rsidP="00F74CC0">
      <w:pPr>
        <w:pStyle w:val="ListParagraph"/>
        <w:rPr>
          <w:b/>
          <w:bCs/>
          <w:sz w:val="28"/>
          <w:szCs w:val="28"/>
        </w:rPr>
      </w:pPr>
      <w:r w:rsidRPr="007F640C">
        <w:rPr>
          <w:b/>
          <w:bCs/>
          <w:sz w:val="28"/>
          <w:szCs w:val="28"/>
        </w:rPr>
        <w:t xml:space="preserve"> </w:t>
      </w:r>
    </w:p>
    <w:p w14:paraId="5556179B" w14:textId="7A547CF4" w:rsidR="005C2A18" w:rsidRPr="005B2623" w:rsidRDefault="005C2A18" w:rsidP="005C2A18">
      <w:pPr>
        <w:pStyle w:val="ListParagraph"/>
      </w:pPr>
      <w:r w:rsidRPr="005B2623">
        <w:t>This paper has bee</w:t>
      </w:r>
      <w:r w:rsidR="00AF5B71" w:rsidRPr="005B2623">
        <w:t xml:space="preserve">n prepared by the UK Cash Supply Alliance, a not-for-profit </w:t>
      </w:r>
      <w:r w:rsidR="00D87B53" w:rsidRPr="005B2623">
        <w:t xml:space="preserve"> organisation set-up to and supported by those who </w:t>
      </w:r>
      <w:r w:rsidR="00390DBF" w:rsidRPr="005B2623">
        <w:t>want to see a long-term role for cash in the UK economy</w:t>
      </w:r>
      <w:r w:rsidR="00C016DA" w:rsidRPr="005B2623">
        <w:t>, in the public interest.</w:t>
      </w:r>
    </w:p>
    <w:p w14:paraId="5F0E4376" w14:textId="77777777" w:rsidR="007F640C" w:rsidRPr="005B2623" w:rsidRDefault="007F640C" w:rsidP="005C2A18">
      <w:pPr>
        <w:pStyle w:val="ListParagraph"/>
      </w:pPr>
    </w:p>
    <w:p w14:paraId="47DD174D" w14:textId="3EDDE42E" w:rsidR="00C016DA" w:rsidRPr="005B2623" w:rsidRDefault="003E57DD" w:rsidP="005C2A18">
      <w:pPr>
        <w:pStyle w:val="ListParagraph"/>
      </w:pPr>
      <w:r w:rsidRPr="005B2623">
        <w:t>Before turning to</w:t>
      </w:r>
      <w:r w:rsidR="00F621FC" w:rsidRPr="005B2623">
        <w:t xml:space="preserve"> questions raised about</w:t>
      </w:r>
      <w:r w:rsidRPr="005B2623">
        <w:t xml:space="preserve"> the future of UK payments, this paper will examine what has gone </w:t>
      </w:r>
      <w:r w:rsidR="008837E8" w:rsidRPr="005B2623">
        <w:t xml:space="preserve">before. </w:t>
      </w:r>
    </w:p>
    <w:p w14:paraId="27632E89" w14:textId="77777777" w:rsidR="007F640C" w:rsidRPr="005B2623" w:rsidRDefault="007F640C" w:rsidP="005C2A18">
      <w:pPr>
        <w:pStyle w:val="ListParagraph"/>
      </w:pPr>
    </w:p>
    <w:p w14:paraId="35946632" w14:textId="741457D5" w:rsidR="008837E8" w:rsidRPr="005B2623" w:rsidRDefault="008837E8" w:rsidP="005C2A18">
      <w:pPr>
        <w:pStyle w:val="ListParagraph"/>
      </w:pPr>
      <w:r w:rsidRPr="005B2623">
        <w:t xml:space="preserve">Understanding the past can </w:t>
      </w:r>
      <w:r w:rsidR="00C95520" w:rsidRPr="005B2623">
        <w:t>assist in planning the best future</w:t>
      </w:r>
      <w:r w:rsidR="009749AE" w:rsidRPr="005B2623">
        <w:t>, for</w:t>
      </w:r>
      <w:r w:rsidR="00E15A96" w:rsidRPr="005B2623">
        <w:t xml:space="preserve"> both</w:t>
      </w:r>
      <w:r w:rsidR="009749AE" w:rsidRPr="005B2623">
        <w:t xml:space="preserve"> the British public and </w:t>
      </w:r>
      <w:r w:rsidR="00E15A96" w:rsidRPr="005B2623">
        <w:t>economy.</w:t>
      </w:r>
    </w:p>
    <w:p w14:paraId="32C11F89" w14:textId="77777777" w:rsidR="00E15A96" w:rsidRDefault="00E15A96" w:rsidP="005C2A18">
      <w:pPr>
        <w:pStyle w:val="ListParagraph"/>
        <w:rPr>
          <w:b/>
          <w:bCs/>
        </w:rPr>
      </w:pPr>
    </w:p>
    <w:p w14:paraId="769C83F5" w14:textId="7BFF69AC" w:rsidR="00E15A96" w:rsidRPr="007F640C" w:rsidRDefault="000749A3" w:rsidP="00E15A96">
      <w:pPr>
        <w:pStyle w:val="ListParagraph"/>
        <w:numPr>
          <w:ilvl w:val="0"/>
          <w:numId w:val="1"/>
        </w:numPr>
        <w:rPr>
          <w:b/>
          <w:bCs/>
          <w:sz w:val="28"/>
          <w:szCs w:val="28"/>
        </w:rPr>
      </w:pPr>
      <w:r w:rsidRPr="007F640C">
        <w:rPr>
          <w:b/>
          <w:bCs/>
          <w:sz w:val="28"/>
          <w:szCs w:val="28"/>
        </w:rPr>
        <w:t>Payments</w:t>
      </w:r>
      <w:r w:rsidR="00C34BCA">
        <w:rPr>
          <w:b/>
          <w:bCs/>
          <w:sz w:val="28"/>
          <w:szCs w:val="28"/>
        </w:rPr>
        <w:t xml:space="preserve"> and Payment Methods</w:t>
      </w:r>
      <w:r w:rsidRPr="007F640C">
        <w:rPr>
          <w:b/>
          <w:bCs/>
          <w:sz w:val="28"/>
          <w:szCs w:val="28"/>
        </w:rPr>
        <w:t xml:space="preserve"> –</w:t>
      </w:r>
      <w:r w:rsidR="00C67FC6" w:rsidRPr="007F640C">
        <w:rPr>
          <w:b/>
          <w:bCs/>
          <w:sz w:val="28"/>
          <w:szCs w:val="28"/>
        </w:rPr>
        <w:t xml:space="preserve"> </w:t>
      </w:r>
      <w:r w:rsidRPr="007F640C">
        <w:rPr>
          <w:b/>
          <w:bCs/>
          <w:sz w:val="28"/>
          <w:szCs w:val="28"/>
        </w:rPr>
        <w:t>Past and Present</w:t>
      </w:r>
    </w:p>
    <w:p w14:paraId="3DDC7E5F" w14:textId="77777777" w:rsidR="00B1378F" w:rsidRDefault="00B1378F" w:rsidP="00B1378F">
      <w:pPr>
        <w:pStyle w:val="ListParagraph"/>
        <w:rPr>
          <w:b/>
          <w:bCs/>
        </w:rPr>
      </w:pPr>
    </w:p>
    <w:p w14:paraId="4EFB2AA8" w14:textId="2CF06DCF" w:rsidR="00706212" w:rsidRPr="00B8552A" w:rsidRDefault="00706212" w:rsidP="00706212">
      <w:pPr>
        <w:pStyle w:val="ListParagraph"/>
      </w:pPr>
      <w:r w:rsidRPr="00B8552A">
        <w:t>First there was barter.</w:t>
      </w:r>
    </w:p>
    <w:p w14:paraId="53B998A1" w14:textId="77777777" w:rsidR="00B1378F" w:rsidRDefault="00B1378F" w:rsidP="00706212">
      <w:pPr>
        <w:pStyle w:val="ListParagraph"/>
        <w:rPr>
          <w:b/>
          <w:bCs/>
        </w:rPr>
      </w:pPr>
    </w:p>
    <w:p w14:paraId="4B964028" w14:textId="12AA19F9" w:rsidR="000A5135" w:rsidRPr="00B8552A" w:rsidRDefault="00BA4F75" w:rsidP="000A5135">
      <w:pPr>
        <w:pStyle w:val="ListParagraph"/>
      </w:pPr>
      <w:r w:rsidRPr="00B8552A">
        <w:t>Cash, in the form of c</w:t>
      </w:r>
      <w:r w:rsidR="000A5135" w:rsidRPr="00B8552A">
        <w:t>oins</w:t>
      </w:r>
      <w:r w:rsidRPr="00B8552A">
        <w:t>,</w:t>
      </w:r>
      <w:r w:rsidR="000A5135" w:rsidRPr="00B8552A">
        <w:t xml:space="preserve"> first appeared</w:t>
      </w:r>
      <w:r w:rsidR="00D96BD4" w:rsidRPr="00B8552A">
        <w:t xml:space="preserve"> on the planet</w:t>
      </w:r>
      <w:r w:rsidR="000A5135" w:rsidRPr="00B8552A">
        <w:t xml:space="preserve"> around </w:t>
      </w:r>
      <w:r w:rsidR="004E11D3" w:rsidRPr="00141D3A">
        <w:rPr>
          <w:b/>
          <w:bCs/>
        </w:rPr>
        <w:t>600 BC</w:t>
      </w:r>
      <w:r w:rsidR="00876AB4" w:rsidRPr="00141D3A">
        <w:rPr>
          <w:b/>
          <w:bCs/>
        </w:rPr>
        <w:t>,</w:t>
      </w:r>
      <w:r w:rsidR="00876AB4" w:rsidRPr="00B8552A">
        <w:t xml:space="preserve"> though not seen in what we now call the UK until centuries after.</w:t>
      </w:r>
      <w:r w:rsidR="006234BE" w:rsidRPr="00B8552A">
        <w:t xml:space="preserve"> Coins were valued on the basis of the</w:t>
      </w:r>
      <w:r w:rsidR="00A40781" w:rsidRPr="00B8552A">
        <w:t>ir metal content.</w:t>
      </w:r>
    </w:p>
    <w:p w14:paraId="6772C027" w14:textId="77777777" w:rsidR="00BC6522" w:rsidRPr="00B8552A" w:rsidRDefault="00BC6522" w:rsidP="000A5135">
      <w:pPr>
        <w:pStyle w:val="ListParagraph"/>
      </w:pPr>
    </w:p>
    <w:p w14:paraId="6CF370A8" w14:textId="0EB3A44C" w:rsidR="00BC6522" w:rsidRPr="00B8552A" w:rsidRDefault="00BC6522" w:rsidP="000A5135">
      <w:pPr>
        <w:pStyle w:val="ListParagraph"/>
      </w:pPr>
      <w:r w:rsidRPr="00B8552A">
        <w:t xml:space="preserve">There is evidence some coins </w:t>
      </w:r>
      <w:r w:rsidR="000141B3" w:rsidRPr="00B8552A">
        <w:t xml:space="preserve">were circulating in the South of the UK in the </w:t>
      </w:r>
      <w:r w:rsidR="000141B3" w:rsidRPr="00141D3A">
        <w:rPr>
          <w:b/>
          <w:bCs/>
        </w:rPr>
        <w:t>1</w:t>
      </w:r>
      <w:r w:rsidR="000141B3" w:rsidRPr="00141D3A">
        <w:rPr>
          <w:b/>
          <w:bCs/>
          <w:vertAlign w:val="superscript"/>
        </w:rPr>
        <w:t>st</w:t>
      </w:r>
      <w:r w:rsidR="000141B3" w:rsidRPr="00141D3A">
        <w:rPr>
          <w:b/>
          <w:bCs/>
        </w:rPr>
        <w:t xml:space="preserve"> century </w:t>
      </w:r>
      <w:r w:rsidR="006234BE" w:rsidRPr="00141D3A">
        <w:rPr>
          <w:b/>
          <w:bCs/>
        </w:rPr>
        <w:t>BC.</w:t>
      </w:r>
    </w:p>
    <w:p w14:paraId="1F4C89EA" w14:textId="77777777" w:rsidR="00B1378F" w:rsidRPr="00B8552A" w:rsidRDefault="00B1378F" w:rsidP="000A5135">
      <w:pPr>
        <w:pStyle w:val="ListParagraph"/>
      </w:pPr>
    </w:p>
    <w:p w14:paraId="64B3E335" w14:textId="20C6B093" w:rsidR="00876AB4" w:rsidRPr="00B8552A" w:rsidRDefault="00E50491" w:rsidP="000A5135">
      <w:pPr>
        <w:pStyle w:val="ListParagraph"/>
      </w:pPr>
      <w:r w:rsidRPr="00B8552A">
        <w:t>E</w:t>
      </w:r>
      <w:r w:rsidR="00E52178" w:rsidRPr="00B8552A">
        <w:t>ventually</w:t>
      </w:r>
      <w:r w:rsidRPr="00B8552A">
        <w:t>, the Romans brought coins to the whole UK</w:t>
      </w:r>
      <w:r w:rsidR="009A3BB5" w:rsidRPr="00B8552A">
        <w:t xml:space="preserve"> in the </w:t>
      </w:r>
      <w:r w:rsidR="00734168" w:rsidRPr="00141D3A">
        <w:rPr>
          <w:b/>
          <w:bCs/>
        </w:rPr>
        <w:t>1</w:t>
      </w:r>
      <w:r w:rsidR="00734168" w:rsidRPr="00141D3A">
        <w:rPr>
          <w:b/>
          <w:bCs/>
          <w:vertAlign w:val="superscript"/>
        </w:rPr>
        <w:t>st</w:t>
      </w:r>
      <w:r w:rsidR="00734168" w:rsidRPr="00141D3A">
        <w:rPr>
          <w:b/>
          <w:bCs/>
        </w:rPr>
        <w:t xml:space="preserve"> </w:t>
      </w:r>
      <w:r w:rsidR="00D231D2" w:rsidRPr="00141D3A">
        <w:rPr>
          <w:b/>
          <w:bCs/>
        </w:rPr>
        <w:t>c</w:t>
      </w:r>
      <w:r w:rsidR="009A3BB5" w:rsidRPr="00141D3A">
        <w:rPr>
          <w:b/>
          <w:bCs/>
        </w:rPr>
        <w:t xml:space="preserve">entury </w:t>
      </w:r>
      <w:r w:rsidR="001963CB" w:rsidRPr="00141D3A">
        <w:rPr>
          <w:b/>
          <w:bCs/>
        </w:rPr>
        <w:t>AD.</w:t>
      </w:r>
    </w:p>
    <w:p w14:paraId="5E74E437" w14:textId="77777777" w:rsidR="00B1378F" w:rsidRPr="00B8552A" w:rsidRDefault="00B1378F" w:rsidP="000A5135">
      <w:pPr>
        <w:pStyle w:val="ListParagraph"/>
      </w:pPr>
    </w:p>
    <w:p w14:paraId="51A386D5" w14:textId="162206CD" w:rsidR="003442DB" w:rsidRPr="00141D3A" w:rsidRDefault="001963CB" w:rsidP="000A5135">
      <w:pPr>
        <w:pStyle w:val="ListParagraph"/>
        <w:rPr>
          <w:b/>
          <w:bCs/>
        </w:rPr>
      </w:pPr>
      <w:r w:rsidRPr="00B8552A">
        <w:t xml:space="preserve">The Romans did not really bother </w:t>
      </w:r>
      <w:r w:rsidR="001801C6" w:rsidRPr="00B8552A">
        <w:t>about the cold North of the Small Island – but th</w:t>
      </w:r>
      <w:r w:rsidR="00977D48" w:rsidRPr="00B8552A">
        <w:t xml:space="preserve">ose beyond Hadrian’s Wall used Roman coins when they wanted to trade with the prosperous </w:t>
      </w:r>
      <w:r w:rsidR="00696436" w:rsidRPr="00B8552A">
        <w:t>South. There was no other way</w:t>
      </w:r>
      <w:r w:rsidR="00B1378F" w:rsidRPr="00B8552A">
        <w:t xml:space="preserve"> to </w:t>
      </w:r>
      <w:r w:rsidR="00696436" w:rsidRPr="00B8552A">
        <w:t xml:space="preserve">begin to Level </w:t>
      </w:r>
      <w:r w:rsidR="00734168" w:rsidRPr="00B8552A">
        <w:t>Up in the</w:t>
      </w:r>
      <w:r w:rsidR="00734168" w:rsidRPr="00141D3A">
        <w:rPr>
          <w:b/>
          <w:bCs/>
        </w:rPr>
        <w:t xml:space="preserve"> 2</w:t>
      </w:r>
      <w:r w:rsidR="00734168" w:rsidRPr="00141D3A">
        <w:rPr>
          <w:b/>
          <w:bCs/>
          <w:vertAlign w:val="superscript"/>
        </w:rPr>
        <w:t>nd</w:t>
      </w:r>
      <w:r w:rsidR="00734168" w:rsidRPr="00141D3A">
        <w:rPr>
          <w:b/>
          <w:bCs/>
        </w:rPr>
        <w:t xml:space="preserve"> </w:t>
      </w:r>
      <w:r w:rsidR="00510B89">
        <w:rPr>
          <w:b/>
          <w:bCs/>
        </w:rPr>
        <w:t>c</w:t>
      </w:r>
      <w:r w:rsidR="00734168" w:rsidRPr="00141D3A">
        <w:rPr>
          <w:b/>
          <w:bCs/>
        </w:rPr>
        <w:t>entury AD.</w:t>
      </w:r>
    </w:p>
    <w:p w14:paraId="77D415F2" w14:textId="77777777" w:rsidR="007044E7" w:rsidRPr="00B8552A" w:rsidRDefault="007044E7" w:rsidP="000A5135">
      <w:pPr>
        <w:pStyle w:val="ListParagraph"/>
      </w:pPr>
    </w:p>
    <w:p w14:paraId="2EB180DD" w14:textId="77777777" w:rsidR="00B75CC1" w:rsidRPr="00B8552A" w:rsidRDefault="003442DB" w:rsidP="000A5135">
      <w:pPr>
        <w:pStyle w:val="ListParagraph"/>
      </w:pPr>
      <w:r w:rsidRPr="00B8552A">
        <w:t>The Romans finally left the UK in the</w:t>
      </w:r>
      <w:r w:rsidR="006F2074" w:rsidRPr="00B8552A">
        <w:t xml:space="preserve"> early</w:t>
      </w:r>
      <w:r w:rsidRPr="00510B89">
        <w:rPr>
          <w:b/>
          <w:bCs/>
        </w:rPr>
        <w:t xml:space="preserve"> 5</w:t>
      </w:r>
      <w:r w:rsidR="00350309" w:rsidRPr="00510B89">
        <w:rPr>
          <w:b/>
          <w:bCs/>
          <w:vertAlign w:val="superscript"/>
        </w:rPr>
        <w:t>th</w:t>
      </w:r>
      <w:r w:rsidR="00350309" w:rsidRPr="00510B89">
        <w:rPr>
          <w:b/>
          <w:bCs/>
        </w:rPr>
        <w:t xml:space="preserve"> Century.</w:t>
      </w:r>
      <w:r w:rsidR="00350309" w:rsidRPr="00B8552A">
        <w:t xml:space="preserve"> It </w:t>
      </w:r>
      <w:r w:rsidR="006F2074" w:rsidRPr="00B8552A">
        <w:t>has been well</w:t>
      </w:r>
      <w:r w:rsidR="00977D48" w:rsidRPr="00B8552A">
        <w:t xml:space="preserve"> </w:t>
      </w:r>
      <w:r w:rsidR="006F2074" w:rsidRPr="00B8552A">
        <w:t xml:space="preserve">recorded that </w:t>
      </w:r>
      <w:r w:rsidR="009C5849" w:rsidRPr="00B8552A">
        <w:t xml:space="preserve">the UK declined for centuries </w:t>
      </w:r>
      <w:r w:rsidR="00DE6B22" w:rsidRPr="00B8552A">
        <w:t>f</w:t>
      </w:r>
      <w:r w:rsidR="009C5849" w:rsidRPr="00B8552A">
        <w:t>ollowing the departure of the Romans</w:t>
      </w:r>
      <w:r w:rsidR="00DE6B22" w:rsidRPr="00B8552A">
        <w:t>. Those centuries became known as the Dark Ages</w:t>
      </w:r>
      <w:r w:rsidR="00AB119F" w:rsidRPr="00B8552A">
        <w:t xml:space="preserve">, </w:t>
      </w:r>
      <w:r w:rsidR="00CF518E" w:rsidRPr="00B8552A">
        <w:t xml:space="preserve">with order and relative peace replaced </w:t>
      </w:r>
      <w:r w:rsidR="00B75CC1" w:rsidRPr="00B8552A">
        <w:t>by disorder and chaos.</w:t>
      </w:r>
    </w:p>
    <w:p w14:paraId="6C1DF189" w14:textId="77777777" w:rsidR="008E5130" w:rsidRPr="00B8552A" w:rsidRDefault="00B75CC1" w:rsidP="000A5135">
      <w:pPr>
        <w:pStyle w:val="ListParagraph"/>
      </w:pPr>
      <w:r w:rsidRPr="00B8552A">
        <w:t>Historians treat the Norman invasion of 1066 as the end of the Dark Ages</w:t>
      </w:r>
      <w:r w:rsidR="008E5130" w:rsidRPr="00B8552A">
        <w:t>.</w:t>
      </w:r>
    </w:p>
    <w:p w14:paraId="2156732A" w14:textId="77777777" w:rsidR="007044E7" w:rsidRPr="00B8552A" w:rsidRDefault="007044E7" w:rsidP="000A5135">
      <w:pPr>
        <w:pStyle w:val="ListParagraph"/>
      </w:pPr>
    </w:p>
    <w:p w14:paraId="28D41895" w14:textId="26F6C602" w:rsidR="00115874" w:rsidRPr="00B8552A" w:rsidRDefault="008E5130" w:rsidP="007044E7">
      <w:pPr>
        <w:pStyle w:val="ListParagraph"/>
      </w:pPr>
      <w:r w:rsidRPr="00B8552A">
        <w:t>However, in terms of progress in Payments, the</w:t>
      </w:r>
      <w:r w:rsidRPr="00510B89">
        <w:rPr>
          <w:b/>
          <w:bCs/>
        </w:rPr>
        <w:t xml:space="preserve"> 9</w:t>
      </w:r>
      <w:r w:rsidRPr="00510B89">
        <w:rPr>
          <w:b/>
          <w:bCs/>
          <w:vertAlign w:val="superscript"/>
        </w:rPr>
        <w:t>th</w:t>
      </w:r>
      <w:r w:rsidRPr="00510B89">
        <w:rPr>
          <w:b/>
          <w:bCs/>
        </w:rPr>
        <w:t xml:space="preserve"> Century</w:t>
      </w:r>
      <w:r w:rsidRPr="00B8552A">
        <w:t xml:space="preserve"> was no</w:t>
      </w:r>
      <w:r w:rsidR="003F3544" w:rsidRPr="00B8552A">
        <w:t>table for the creation of the Royal Mint</w:t>
      </w:r>
      <w:r w:rsidR="00F96D34" w:rsidRPr="00B8552A">
        <w:t xml:space="preserve">, which was founded in </w:t>
      </w:r>
      <w:r w:rsidR="00F96D34" w:rsidRPr="00510B89">
        <w:rPr>
          <w:b/>
          <w:bCs/>
        </w:rPr>
        <w:t>886</w:t>
      </w:r>
      <w:r w:rsidR="000402C9" w:rsidRPr="00B8552A">
        <w:t xml:space="preserve">, just twenty four years after French Mint, the </w:t>
      </w:r>
      <w:r w:rsidR="00BC4B2E" w:rsidRPr="00B8552A">
        <w:t>Monnaie de Paris.</w:t>
      </w:r>
      <w:r w:rsidR="007044E7" w:rsidRPr="00B8552A">
        <w:t xml:space="preserve"> </w:t>
      </w:r>
      <w:r w:rsidR="00BC4B2E" w:rsidRPr="00B8552A">
        <w:t>The Royal Mint is the 10</w:t>
      </w:r>
      <w:r w:rsidR="00BC4B2E" w:rsidRPr="00B8552A">
        <w:rPr>
          <w:vertAlign w:val="superscript"/>
        </w:rPr>
        <w:t>th</w:t>
      </w:r>
      <w:r w:rsidR="00BC4B2E" w:rsidRPr="00B8552A">
        <w:t xml:space="preserve"> </w:t>
      </w:r>
      <w:r w:rsidR="0073584E" w:rsidRPr="00B8552A">
        <w:t>oldest company on the planet and to this day is responsible for the production of the UK’s coins, under the ownership of HM Treasury.</w:t>
      </w:r>
    </w:p>
    <w:p w14:paraId="7395C1BB" w14:textId="77777777" w:rsidR="007044E7" w:rsidRPr="00B8552A" w:rsidRDefault="007044E7" w:rsidP="007044E7">
      <w:pPr>
        <w:pStyle w:val="ListParagraph"/>
      </w:pPr>
    </w:p>
    <w:p w14:paraId="589785FC" w14:textId="346C60F7" w:rsidR="004D3D9F" w:rsidRPr="00B8552A" w:rsidRDefault="00A51247" w:rsidP="000A5135">
      <w:pPr>
        <w:pStyle w:val="ListParagraph"/>
      </w:pPr>
      <w:r w:rsidRPr="00B8552A">
        <w:t>Essentially</w:t>
      </w:r>
      <w:r w:rsidR="009C33E1" w:rsidRPr="00B8552A">
        <w:t xml:space="preserve">, coins were the only means of payment </w:t>
      </w:r>
      <w:r w:rsidR="003941EB" w:rsidRPr="00B8552A">
        <w:t xml:space="preserve">used in the UK between Roman times and </w:t>
      </w:r>
      <w:r w:rsidR="004D3D9F" w:rsidRPr="00B8552A">
        <w:t xml:space="preserve">the </w:t>
      </w:r>
      <w:r w:rsidR="004D3D9F" w:rsidRPr="00327638">
        <w:rPr>
          <w:b/>
          <w:bCs/>
        </w:rPr>
        <w:t>17</w:t>
      </w:r>
      <w:r w:rsidR="004D3D9F" w:rsidRPr="00327638">
        <w:rPr>
          <w:b/>
          <w:bCs/>
          <w:vertAlign w:val="superscript"/>
        </w:rPr>
        <w:t>th</w:t>
      </w:r>
      <w:r w:rsidR="004D3D9F" w:rsidRPr="00327638">
        <w:rPr>
          <w:b/>
          <w:bCs/>
        </w:rPr>
        <w:t xml:space="preserve"> Century</w:t>
      </w:r>
      <w:r w:rsidR="00BD7137" w:rsidRPr="00327638">
        <w:rPr>
          <w:b/>
          <w:bCs/>
        </w:rPr>
        <w:t xml:space="preserve">, </w:t>
      </w:r>
      <w:r w:rsidR="00BD7137" w:rsidRPr="00B8552A">
        <w:t>though Promissory Notes</w:t>
      </w:r>
      <w:r w:rsidR="00912FFD" w:rsidRPr="00B8552A">
        <w:t xml:space="preserve"> – </w:t>
      </w:r>
      <w:r w:rsidR="00384B7E" w:rsidRPr="00B8552A">
        <w:t xml:space="preserve">a financial instrument in which </w:t>
      </w:r>
      <w:r w:rsidR="00ED1327" w:rsidRPr="00B8552A">
        <w:t>the payer agrees to pay the payee</w:t>
      </w:r>
      <w:r w:rsidR="00A70021" w:rsidRPr="00B8552A">
        <w:t xml:space="preserve"> a determinate amount of money in circumstances which are agreed and recorded</w:t>
      </w:r>
      <w:r w:rsidR="00716D90" w:rsidRPr="00B8552A">
        <w:t xml:space="preserve"> on the Note – had been </w:t>
      </w:r>
      <w:r w:rsidR="007F0137" w:rsidRPr="00B8552A">
        <w:t>used as private money between wealthy individuals over many centuries.</w:t>
      </w:r>
    </w:p>
    <w:p w14:paraId="5F2844E0" w14:textId="77777777" w:rsidR="007044E7" w:rsidRPr="00B8552A" w:rsidRDefault="007044E7" w:rsidP="000A5135">
      <w:pPr>
        <w:pStyle w:val="ListParagraph"/>
      </w:pPr>
    </w:p>
    <w:p w14:paraId="10F78BF6" w14:textId="5981D0A5" w:rsidR="001963CB" w:rsidRPr="00B8552A" w:rsidRDefault="004D3D9F" w:rsidP="000A5135">
      <w:pPr>
        <w:pStyle w:val="ListParagraph"/>
      </w:pPr>
      <w:r w:rsidRPr="00B8552A">
        <w:t>Cheques</w:t>
      </w:r>
      <w:r w:rsidR="002531A9" w:rsidRPr="00B8552A">
        <w:t>, as we know them today</w:t>
      </w:r>
      <w:r w:rsidR="00DE0B34" w:rsidRPr="00B8552A">
        <w:t>, first</w:t>
      </w:r>
      <w:r w:rsidR="00DC762F" w:rsidRPr="00B8552A">
        <w:t xml:space="preserve"> ap</w:t>
      </w:r>
      <w:r w:rsidR="00BD7137" w:rsidRPr="00B8552A">
        <w:t>peared in</w:t>
      </w:r>
      <w:r w:rsidR="00DE0B34" w:rsidRPr="00B8552A">
        <w:t xml:space="preserve"> the UK in</w:t>
      </w:r>
      <w:r w:rsidR="00BD7137" w:rsidRPr="00B8552A">
        <w:t xml:space="preserve"> </w:t>
      </w:r>
      <w:r w:rsidR="00BD7137" w:rsidRPr="00327638">
        <w:rPr>
          <w:b/>
          <w:bCs/>
        </w:rPr>
        <w:t xml:space="preserve">1660, </w:t>
      </w:r>
      <w:r w:rsidR="00DE0B34" w:rsidRPr="00B8552A">
        <w:t xml:space="preserve">issued by Goldsmith bankers as a means of granting loans. </w:t>
      </w:r>
      <w:r w:rsidR="00FF3E54" w:rsidRPr="00B8552A">
        <w:t xml:space="preserve">Cheques in those far off days entitled the recipient to redeem the </w:t>
      </w:r>
      <w:r w:rsidR="00A91AB0" w:rsidRPr="00B8552A">
        <w:t xml:space="preserve">instrument for the equivalent in gold of the </w:t>
      </w:r>
      <w:r w:rsidR="001B2C37" w:rsidRPr="00B8552A">
        <w:t>mo</w:t>
      </w:r>
      <w:r w:rsidR="001F6272" w:rsidRPr="00B8552A">
        <w:t>netary value recorded on the face of the cheque.</w:t>
      </w:r>
      <w:r w:rsidR="003941EB" w:rsidRPr="00B8552A">
        <w:t xml:space="preserve"> </w:t>
      </w:r>
    </w:p>
    <w:p w14:paraId="0BC4F13C" w14:textId="77777777" w:rsidR="007044E7" w:rsidRPr="00B8552A" w:rsidRDefault="007044E7" w:rsidP="000A5135">
      <w:pPr>
        <w:pStyle w:val="ListParagraph"/>
      </w:pPr>
    </w:p>
    <w:p w14:paraId="58FFE2C0" w14:textId="65181BD1" w:rsidR="00477C23" w:rsidRPr="00B8552A" w:rsidRDefault="00477C23" w:rsidP="000A5135">
      <w:pPr>
        <w:pStyle w:val="ListParagraph"/>
      </w:pPr>
      <w:r w:rsidRPr="00B8552A">
        <w:t xml:space="preserve">The Bank of England was founded in </w:t>
      </w:r>
      <w:r w:rsidRPr="00327638">
        <w:rPr>
          <w:b/>
          <w:bCs/>
        </w:rPr>
        <w:t>1694</w:t>
      </w:r>
      <w:r w:rsidR="006E213F" w:rsidRPr="00B8552A">
        <w:t xml:space="preserve"> and is </w:t>
      </w:r>
      <w:r w:rsidR="00FF7607" w:rsidRPr="00B8552A">
        <w:t>the World</w:t>
      </w:r>
      <w:r w:rsidR="000646E3" w:rsidRPr="00B8552A">
        <w:t>’</w:t>
      </w:r>
      <w:r w:rsidR="00FF7607" w:rsidRPr="00B8552A">
        <w:t xml:space="preserve">s </w:t>
      </w:r>
      <w:r w:rsidR="006E213F" w:rsidRPr="00B8552A">
        <w:t>8</w:t>
      </w:r>
      <w:r w:rsidR="006E213F" w:rsidRPr="00B8552A">
        <w:rPr>
          <w:vertAlign w:val="superscript"/>
        </w:rPr>
        <w:t>th</w:t>
      </w:r>
      <w:r w:rsidR="006E213F" w:rsidRPr="00B8552A">
        <w:t xml:space="preserve"> oldest bank. It was owned by </w:t>
      </w:r>
      <w:r w:rsidR="00C524D2" w:rsidRPr="00B8552A">
        <w:t xml:space="preserve">stockholders until 1946, when it was nationalised. </w:t>
      </w:r>
      <w:r w:rsidR="0004502A" w:rsidRPr="00B8552A">
        <w:t xml:space="preserve">In </w:t>
      </w:r>
      <w:r w:rsidR="0004502A" w:rsidRPr="00327638">
        <w:rPr>
          <w:b/>
          <w:bCs/>
        </w:rPr>
        <w:t>1998</w:t>
      </w:r>
      <w:r w:rsidR="0058120C" w:rsidRPr="00B8552A">
        <w:t xml:space="preserve">, the bank became an independent public organisation, </w:t>
      </w:r>
      <w:r w:rsidR="005D610F" w:rsidRPr="00B8552A">
        <w:t>whol</w:t>
      </w:r>
      <w:r w:rsidR="00021E27" w:rsidRPr="00B8552A">
        <w:t>ly</w:t>
      </w:r>
      <w:r w:rsidR="005D610F" w:rsidRPr="00B8552A">
        <w:t xml:space="preserve"> owned by the Treasury Solicitor on behalf of the government.</w:t>
      </w:r>
    </w:p>
    <w:p w14:paraId="719003C3" w14:textId="77777777" w:rsidR="003801B4" w:rsidRPr="00B8552A" w:rsidRDefault="003801B4" w:rsidP="000A5135">
      <w:pPr>
        <w:pStyle w:val="ListParagraph"/>
      </w:pPr>
    </w:p>
    <w:p w14:paraId="33CB7AA2" w14:textId="64B98224" w:rsidR="00B15460" w:rsidRPr="00B8552A" w:rsidRDefault="005008A7" w:rsidP="00974CAA">
      <w:pPr>
        <w:pStyle w:val="ListParagraph"/>
      </w:pPr>
      <w:r w:rsidRPr="00B8552A">
        <w:t xml:space="preserve">It was until the </w:t>
      </w:r>
      <w:r w:rsidRPr="00327638">
        <w:rPr>
          <w:b/>
          <w:bCs/>
        </w:rPr>
        <w:t>mid-18</w:t>
      </w:r>
      <w:r w:rsidRPr="00327638">
        <w:rPr>
          <w:b/>
          <w:bCs/>
          <w:vertAlign w:val="superscript"/>
        </w:rPr>
        <w:t>th</w:t>
      </w:r>
      <w:r w:rsidRPr="00327638">
        <w:rPr>
          <w:b/>
          <w:bCs/>
        </w:rPr>
        <w:t xml:space="preserve"> </w:t>
      </w:r>
      <w:r w:rsidR="00327638">
        <w:rPr>
          <w:b/>
          <w:bCs/>
        </w:rPr>
        <w:t>c</w:t>
      </w:r>
      <w:r w:rsidRPr="00327638">
        <w:rPr>
          <w:b/>
          <w:bCs/>
        </w:rPr>
        <w:t xml:space="preserve">entury </w:t>
      </w:r>
      <w:r w:rsidR="00956ED3" w:rsidRPr="00B8552A">
        <w:t xml:space="preserve">that banknotes were produced in fixed denominations, with the first of that style being minted </w:t>
      </w:r>
      <w:r w:rsidR="00974CAA" w:rsidRPr="00B8552A">
        <w:t>£50 notes.</w:t>
      </w:r>
      <w:r w:rsidR="00970E45" w:rsidRPr="00B8552A">
        <w:t xml:space="preserve"> </w:t>
      </w:r>
      <w:r w:rsidR="005063D0" w:rsidRPr="00B8552A">
        <w:t xml:space="preserve">Those banknotes entitled the bearer </w:t>
      </w:r>
      <w:r w:rsidR="00967168" w:rsidRPr="00B8552A">
        <w:t>to redeem the paper for the equivalent value of gold</w:t>
      </w:r>
      <w:r w:rsidR="0015729A" w:rsidRPr="00B8552A">
        <w:t xml:space="preserve">. Banknotes continue on this </w:t>
      </w:r>
      <w:r w:rsidR="00476801" w:rsidRPr="00B8552A">
        <w:t>“</w:t>
      </w:r>
      <w:r w:rsidR="0015729A" w:rsidRPr="00B8552A">
        <w:t>Gold Standard</w:t>
      </w:r>
      <w:r w:rsidR="00476801" w:rsidRPr="00B8552A">
        <w:t>” basis until 1931.</w:t>
      </w:r>
      <w:r w:rsidR="0015729A" w:rsidRPr="00B8552A">
        <w:t xml:space="preserve"> </w:t>
      </w:r>
    </w:p>
    <w:p w14:paraId="7375B229" w14:textId="77777777" w:rsidR="003801B4" w:rsidRPr="00B8552A" w:rsidRDefault="003801B4" w:rsidP="00974CAA">
      <w:pPr>
        <w:pStyle w:val="ListParagraph"/>
      </w:pPr>
    </w:p>
    <w:p w14:paraId="22C8CDC3" w14:textId="77777777" w:rsidR="002739DE" w:rsidRDefault="00021E27" w:rsidP="002739DE">
      <w:pPr>
        <w:pStyle w:val="ListParagraph"/>
        <w:rPr>
          <w:b/>
          <w:bCs/>
        </w:rPr>
      </w:pPr>
      <w:r w:rsidRPr="00B8552A">
        <w:t>More than a century was to ela</w:t>
      </w:r>
      <w:r w:rsidR="00663EE0" w:rsidRPr="00B8552A">
        <w:t xml:space="preserve">pse between the printing of the first </w:t>
      </w:r>
      <w:r w:rsidR="00DE3664" w:rsidRPr="00B8552A">
        <w:t>£50 banknote  until the next major development in payments</w:t>
      </w:r>
      <w:r w:rsidR="0003142E" w:rsidRPr="00B8552A">
        <w:t xml:space="preserve">; the launch of </w:t>
      </w:r>
      <w:r w:rsidR="00B15460" w:rsidRPr="00B8552A">
        <w:t xml:space="preserve">Wire </w:t>
      </w:r>
      <w:r w:rsidR="0003142E" w:rsidRPr="00B8552A">
        <w:t>T</w:t>
      </w:r>
      <w:r w:rsidR="00B15460" w:rsidRPr="00B8552A">
        <w:t xml:space="preserve">ransfers </w:t>
      </w:r>
      <w:r w:rsidR="0003142E" w:rsidRPr="00B8552A">
        <w:t>in</w:t>
      </w:r>
      <w:r w:rsidR="009B2072" w:rsidRPr="00B8552A">
        <w:t xml:space="preserve"> </w:t>
      </w:r>
      <w:r w:rsidR="009B2072" w:rsidRPr="00327638">
        <w:rPr>
          <w:b/>
          <w:bCs/>
        </w:rPr>
        <w:t>187</w:t>
      </w:r>
      <w:r w:rsidR="001F1BFE" w:rsidRPr="00327638">
        <w:rPr>
          <w:b/>
          <w:bCs/>
        </w:rPr>
        <w:t>1</w:t>
      </w:r>
      <w:r w:rsidR="001F1BFE" w:rsidRPr="00B8552A">
        <w:t>.</w:t>
      </w:r>
      <w:r w:rsidR="002739DE" w:rsidRPr="00B8552A">
        <w:t xml:space="preserve"> </w:t>
      </w:r>
      <w:r w:rsidR="00CE428D" w:rsidRPr="00B8552A">
        <w:t xml:space="preserve">International Wire Transfers followed on from the </w:t>
      </w:r>
      <w:r w:rsidR="00126350" w:rsidRPr="00B8552A">
        <w:t xml:space="preserve">initial </w:t>
      </w:r>
      <w:r w:rsidR="00E86D3A" w:rsidRPr="00B8552A">
        <w:t xml:space="preserve">launch within the United States, facilitated by transatlantic cables laid in </w:t>
      </w:r>
      <w:r w:rsidR="00A06848" w:rsidRPr="00327638">
        <w:rPr>
          <w:b/>
          <w:bCs/>
        </w:rPr>
        <w:t>1858.</w:t>
      </w:r>
    </w:p>
    <w:p w14:paraId="37DB990E" w14:textId="77777777" w:rsidR="003C64BA" w:rsidRDefault="003C64BA" w:rsidP="002739DE">
      <w:pPr>
        <w:pStyle w:val="ListParagraph"/>
        <w:rPr>
          <w:b/>
          <w:bCs/>
        </w:rPr>
      </w:pPr>
    </w:p>
    <w:p w14:paraId="4710419E" w14:textId="37775EFC" w:rsidR="003C64BA" w:rsidRDefault="003C64BA" w:rsidP="002739DE">
      <w:pPr>
        <w:pStyle w:val="ListParagraph"/>
      </w:pPr>
      <w:r>
        <w:rPr>
          <w:b/>
          <w:bCs/>
        </w:rPr>
        <w:t xml:space="preserve">1960 </w:t>
      </w:r>
      <w:r w:rsidRPr="003C64BA">
        <w:t>was the year when it became legally accepted that wags would be paid into bank accounts, rather than paid in cash.</w:t>
      </w:r>
      <w:r>
        <w:t xml:space="preserve"> For the first time, the British public had to visit a bank branch to </w:t>
      </w:r>
      <w:r w:rsidR="00FF219F">
        <w:t>get their cash.</w:t>
      </w:r>
    </w:p>
    <w:p w14:paraId="4FF9B27B" w14:textId="77777777" w:rsidR="00FF219F" w:rsidRDefault="00FF219F" w:rsidP="002739DE">
      <w:pPr>
        <w:pStyle w:val="ListParagraph"/>
      </w:pPr>
    </w:p>
    <w:p w14:paraId="0B03D799" w14:textId="70BE99AB" w:rsidR="00FF219F" w:rsidRPr="003C64BA" w:rsidRDefault="00FF219F" w:rsidP="002739DE">
      <w:pPr>
        <w:pStyle w:val="ListParagraph"/>
      </w:pPr>
      <w:r w:rsidRPr="0087370F">
        <w:rPr>
          <w:b/>
          <w:bCs/>
        </w:rPr>
        <w:t>1967</w:t>
      </w:r>
      <w:r>
        <w:t xml:space="preserve"> brought the worlds first ATM</w:t>
      </w:r>
      <w:r w:rsidR="00961FF8">
        <w:t>, at a Barclays bank branch in the London Borough of Enfield</w:t>
      </w:r>
      <w:r w:rsidR="0087370F">
        <w:t>.</w:t>
      </w:r>
    </w:p>
    <w:p w14:paraId="3C7A2641" w14:textId="77777777" w:rsidR="002739DE" w:rsidRPr="00B8552A" w:rsidRDefault="002739DE" w:rsidP="002739DE">
      <w:pPr>
        <w:pStyle w:val="ListParagraph"/>
      </w:pPr>
    </w:p>
    <w:p w14:paraId="41281756" w14:textId="4E3559B7" w:rsidR="00DC3455" w:rsidRPr="00B8552A" w:rsidRDefault="00DC3455" w:rsidP="002739DE">
      <w:pPr>
        <w:pStyle w:val="ListParagraph"/>
      </w:pPr>
      <w:r w:rsidRPr="00B8552A">
        <w:t xml:space="preserve"> </w:t>
      </w:r>
      <w:r w:rsidR="00742B3B">
        <w:t xml:space="preserve">The </w:t>
      </w:r>
      <w:r w:rsidR="008C2527" w:rsidRPr="00B8552A">
        <w:t>modern era of international fund tran</w:t>
      </w:r>
      <w:r w:rsidR="00647AD9" w:rsidRPr="00B8552A">
        <w:t xml:space="preserve">sfers did not start until the creation of SWIFT </w:t>
      </w:r>
      <w:r w:rsidR="001625BB" w:rsidRPr="00B8552A">
        <w:t>( the Society for Worldwide Interbank Financial Telecomm</w:t>
      </w:r>
      <w:r w:rsidR="002C52D4" w:rsidRPr="00B8552A">
        <w:t xml:space="preserve">unications) in </w:t>
      </w:r>
      <w:r w:rsidR="002C52D4" w:rsidRPr="00327638">
        <w:rPr>
          <w:b/>
          <w:bCs/>
        </w:rPr>
        <w:t>1973</w:t>
      </w:r>
      <w:r w:rsidR="00EF5B60" w:rsidRPr="00327638">
        <w:rPr>
          <w:b/>
          <w:bCs/>
        </w:rPr>
        <w:t>.</w:t>
      </w:r>
      <w:r w:rsidR="00EF5B60" w:rsidRPr="00B8552A">
        <w:t xml:space="preserve"> SWIFT provided unified easy-to-understand</w:t>
      </w:r>
      <w:r w:rsidR="001A04DD" w:rsidRPr="00B8552A">
        <w:t xml:space="preserve"> messaging service that connected banks efficiently and securely.</w:t>
      </w:r>
      <w:r w:rsidR="00A43D44" w:rsidRPr="00B8552A">
        <w:t xml:space="preserve"> British banks had leading roles in SWIFT.</w:t>
      </w:r>
    </w:p>
    <w:p w14:paraId="4E0F6334" w14:textId="77777777" w:rsidR="002739DE" w:rsidRPr="00B8552A" w:rsidRDefault="002739DE" w:rsidP="002739DE">
      <w:pPr>
        <w:pStyle w:val="ListParagraph"/>
      </w:pPr>
    </w:p>
    <w:p w14:paraId="4A23AC1F" w14:textId="0C8A6FA9" w:rsidR="009E0C0A" w:rsidRPr="00B8552A" w:rsidRDefault="00472C5A" w:rsidP="000749A3">
      <w:pPr>
        <w:pStyle w:val="ListParagraph"/>
      </w:pPr>
      <w:r w:rsidRPr="00B8552A">
        <w:t>British banks had the year</w:t>
      </w:r>
      <w:r w:rsidR="002F0CA7" w:rsidRPr="00B8552A">
        <w:t xml:space="preserve"> </w:t>
      </w:r>
      <w:r w:rsidR="00D54003" w:rsidRPr="00B8552A">
        <w:t xml:space="preserve">before </w:t>
      </w:r>
      <w:r w:rsidR="002F0CA7" w:rsidRPr="00B8552A">
        <w:t xml:space="preserve">– in </w:t>
      </w:r>
      <w:r w:rsidR="00D54003" w:rsidRPr="00327638">
        <w:rPr>
          <w:b/>
          <w:bCs/>
        </w:rPr>
        <w:t>1972</w:t>
      </w:r>
      <w:r w:rsidR="00D54003" w:rsidRPr="00B8552A">
        <w:t xml:space="preserve"> - </w:t>
      </w:r>
      <w:r w:rsidR="002F0CA7" w:rsidRPr="00B8552A">
        <w:t xml:space="preserve">launched </w:t>
      </w:r>
      <w:r w:rsidR="007F5EF3" w:rsidRPr="00B8552A">
        <w:t>B</w:t>
      </w:r>
      <w:r w:rsidR="009C4F49" w:rsidRPr="00B8552A">
        <w:t>acs</w:t>
      </w:r>
      <w:r w:rsidR="00582F73" w:rsidRPr="00B8552A">
        <w:t xml:space="preserve"> </w:t>
      </w:r>
      <w:r w:rsidR="00AE4C51" w:rsidRPr="00B8552A">
        <w:t>(</w:t>
      </w:r>
      <w:r w:rsidR="00582F73" w:rsidRPr="00B8552A">
        <w:t xml:space="preserve">Banks Automated </w:t>
      </w:r>
      <w:r w:rsidR="00AE4C51" w:rsidRPr="00B8552A">
        <w:t xml:space="preserve">Clearing </w:t>
      </w:r>
      <w:r w:rsidR="00582F73" w:rsidRPr="00B8552A">
        <w:t>Systems</w:t>
      </w:r>
      <w:r w:rsidR="00AE4C51" w:rsidRPr="00B8552A">
        <w:t>)</w:t>
      </w:r>
      <w:r w:rsidR="002739DE" w:rsidRPr="00B8552A">
        <w:t>,</w:t>
      </w:r>
      <w:r w:rsidR="00AE4C51" w:rsidRPr="00B8552A">
        <w:t xml:space="preserve"> </w:t>
      </w:r>
      <w:r w:rsidR="00D54003" w:rsidRPr="00B8552A">
        <w:t xml:space="preserve"> as an alternative to cash and cheques.</w:t>
      </w:r>
    </w:p>
    <w:p w14:paraId="06823738" w14:textId="77777777" w:rsidR="002739DE" w:rsidRPr="00B8552A" w:rsidRDefault="002739DE" w:rsidP="000749A3">
      <w:pPr>
        <w:pStyle w:val="ListParagraph"/>
      </w:pPr>
    </w:p>
    <w:p w14:paraId="6D1DDA9D" w14:textId="4F42B1B9" w:rsidR="001D7871" w:rsidRPr="00B8552A" w:rsidRDefault="00075F42" w:rsidP="00D25CF3">
      <w:pPr>
        <w:pStyle w:val="ListParagraph"/>
      </w:pPr>
      <w:r w:rsidRPr="000F2157">
        <w:rPr>
          <w:b/>
          <w:bCs/>
        </w:rPr>
        <w:t>1972</w:t>
      </w:r>
      <w:r w:rsidRPr="00B8552A">
        <w:t xml:space="preserve"> a</w:t>
      </w:r>
      <w:r w:rsidR="00E04B42" w:rsidRPr="00B8552A">
        <w:t xml:space="preserve">lso marked the launch of the Access Card by a </w:t>
      </w:r>
      <w:r w:rsidR="00ED14D4" w:rsidRPr="00B8552A">
        <w:t>consortium</w:t>
      </w:r>
      <w:r w:rsidR="00E04B42" w:rsidRPr="00B8552A">
        <w:t xml:space="preserve"> of British banks</w:t>
      </w:r>
      <w:r w:rsidR="00D57965" w:rsidRPr="00B8552A">
        <w:t>. This credi</w:t>
      </w:r>
      <w:r w:rsidR="001E71C1" w:rsidRPr="00B8552A">
        <w:t>t</w:t>
      </w:r>
      <w:r w:rsidR="00D57965" w:rsidRPr="00B8552A">
        <w:t xml:space="preserve"> card was dropped unrequested through millions of </w:t>
      </w:r>
      <w:r w:rsidR="001E71C1" w:rsidRPr="00B8552A">
        <w:t xml:space="preserve">UK </w:t>
      </w:r>
      <w:r w:rsidR="00D57965" w:rsidRPr="00B8552A">
        <w:t xml:space="preserve">letterboxes, with each card providing a minimum </w:t>
      </w:r>
      <w:r w:rsidR="001E71C1" w:rsidRPr="00B8552A">
        <w:t>of £100</w:t>
      </w:r>
      <w:r w:rsidR="00ED14D4" w:rsidRPr="00B8552A">
        <w:t xml:space="preserve"> credit facility. </w:t>
      </w:r>
      <w:r w:rsidR="001E71C1" w:rsidRPr="00B8552A">
        <w:t xml:space="preserve"> </w:t>
      </w:r>
      <w:r w:rsidR="0024742D" w:rsidRPr="00B8552A">
        <w:t xml:space="preserve">Barclaycard had been the first British credit card </w:t>
      </w:r>
      <w:r w:rsidR="0081188E" w:rsidRPr="00B8552A">
        <w:t xml:space="preserve">when launched in </w:t>
      </w:r>
      <w:r w:rsidR="0081188E" w:rsidRPr="00C90E29">
        <w:rPr>
          <w:b/>
          <w:bCs/>
        </w:rPr>
        <w:t>1967,</w:t>
      </w:r>
      <w:r w:rsidR="0081188E" w:rsidRPr="00B8552A">
        <w:t xml:space="preserve"> but </w:t>
      </w:r>
      <w:r w:rsidR="009A50C5" w:rsidRPr="00B8552A">
        <w:t xml:space="preserve">the Access Cash was the first mass marketing </w:t>
      </w:r>
      <w:r w:rsidR="006906D0" w:rsidRPr="00B8552A">
        <w:t xml:space="preserve">of credit cards in the UK, a mass marketing that completely ignored </w:t>
      </w:r>
      <w:r w:rsidR="009344E1" w:rsidRPr="00B8552A">
        <w:t xml:space="preserve">the ability of the card recipients to fund </w:t>
      </w:r>
      <w:r w:rsidR="0095376C" w:rsidRPr="00B8552A">
        <w:t>repayment of the credit extended.</w:t>
      </w:r>
    </w:p>
    <w:p w14:paraId="1611207E" w14:textId="77777777" w:rsidR="00D25CF3" w:rsidRPr="00B8552A" w:rsidRDefault="00D25CF3" w:rsidP="00D25CF3">
      <w:pPr>
        <w:pStyle w:val="ListParagraph"/>
      </w:pPr>
    </w:p>
    <w:p w14:paraId="4F66064A" w14:textId="30D17760" w:rsidR="00D25CF3" w:rsidRPr="00B8552A" w:rsidRDefault="00D25CF3" w:rsidP="00D25CF3">
      <w:pPr>
        <w:pStyle w:val="ListParagraph"/>
      </w:pPr>
      <w:r w:rsidRPr="00B8552A">
        <w:t xml:space="preserve">Online banking was launched in the UK in </w:t>
      </w:r>
      <w:r w:rsidRPr="000F2157">
        <w:rPr>
          <w:b/>
          <w:bCs/>
        </w:rPr>
        <w:t xml:space="preserve">1983 </w:t>
      </w:r>
      <w:r w:rsidRPr="00B8552A">
        <w:t xml:space="preserve">Nottingham Building Society. The service was considered massively ahead of its time. Users had a dedicated computer terminal, connected to both their telephone line and tv. The service utilised the Post Office’s Prestel Viewlink system, providing </w:t>
      </w:r>
      <w:r w:rsidR="00967C61" w:rsidRPr="00B8552A">
        <w:t>customers</w:t>
      </w:r>
      <w:r w:rsidRPr="00B8552A">
        <w:t xml:space="preserve"> with both banking and shopping opportunities.</w:t>
      </w:r>
    </w:p>
    <w:p w14:paraId="22E3FDD0" w14:textId="77777777" w:rsidR="00D25CF3" w:rsidRPr="00B8552A" w:rsidRDefault="00D25CF3" w:rsidP="00D25CF3">
      <w:pPr>
        <w:pStyle w:val="ListParagraph"/>
      </w:pPr>
    </w:p>
    <w:p w14:paraId="1ACE7865" w14:textId="180C173B" w:rsidR="00785D96" w:rsidRPr="00B8552A" w:rsidRDefault="00D64806" w:rsidP="00D25CF3">
      <w:pPr>
        <w:pStyle w:val="ListParagraph"/>
      </w:pPr>
      <w:r w:rsidRPr="00B8552A">
        <w:t xml:space="preserve">CHAPS – Clearing House Automated Payment System </w:t>
      </w:r>
      <w:r w:rsidR="00041A8D" w:rsidRPr="00B8552A">
        <w:t>–</w:t>
      </w:r>
      <w:r w:rsidRPr="00B8552A">
        <w:t xml:space="preserve"> </w:t>
      </w:r>
      <w:r w:rsidR="00041A8D" w:rsidRPr="00B8552A">
        <w:t xml:space="preserve">was founded in </w:t>
      </w:r>
      <w:r w:rsidR="00041A8D" w:rsidRPr="000F2157">
        <w:rPr>
          <w:b/>
          <w:bCs/>
        </w:rPr>
        <w:t>1984</w:t>
      </w:r>
      <w:r w:rsidR="004E1E6D" w:rsidRPr="000F2157">
        <w:rPr>
          <w:b/>
          <w:bCs/>
        </w:rPr>
        <w:t xml:space="preserve"> </w:t>
      </w:r>
      <w:r w:rsidR="004E1E6D" w:rsidRPr="00B8552A">
        <w:t xml:space="preserve">by the </w:t>
      </w:r>
      <w:r w:rsidR="00B11C41" w:rsidRPr="00B8552A">
        <w:t>Bankers Clearing House</w:t>
      </w:r>
      <w:r w:rsidR="00041A8D" w:rsidRPr="00B8552A">
        <w:t>.</w:t>
      </w:r>
      <w:r w:rsidR="000F59C1" w:rsidRPr="00B8552A">
        <w:t xml:space="preserve"> </w:t>
      </w:r>
      <w:r w:rsidR="00F601FB" w:rsidRPr="00B8552A">
        <w:t>Chaps is one of the largest high-value payment systems in the world and provides efficient and irrevocable sterling payment</w:t>
      </w:r>
      <w:r w:rsidR="000F59C1" w:rsidRPr="00B8552A">
        <w:t xml:space="preserve"> in real-time.</w:t>
      </w:r>
    </w:p>
    <w:p w14:paraId="044D27BC" w14:textId="77777777" w:rsidR="008051EB" w:rsidRPr="00B8552A" w:rsidRDefault="008051EB" w:rsidP="00D25CF3">
      <w:pPr>
        <w:pStyle w:val="ListParagraph"/>
      </w:pPr>
    </w:p>
    <w:p w14:paraId="7B030E03" w14:textId="55C619F0" w:rsidR="008051EB" w:rsidRPr="00B8552A" w:rsidRDefault="008051EB" w:rsidP="00D25CF3">
      <w:pPr>
        <w:pStyle w:val="ListParagraph"/>
      </w:pPr>
      <w:r w:rsidRPr="000F2157">
        <w:rPr>
          <w:b/>
          <w:bCs/>
        </w:rPr>
        <w:t xml:space="preserve">1986 </w:t>
      </w:r>
      <w:r w:rsidR="009B3BBE" w:rsidRPr="00B8552A">
        <w:t>was the year that bank and building society branches reached their peak</w:t>
      </w:r>
      <w:r w:rsidR="00FE7405" w:rsidRPr="00B8552A">
        <w:t xml:space="preserve"> of over 21,500. By </w:t>
      </w:r>
      <w:r w:rsidR="00FE7405" w:rsidRPr="000F2157">
        <w:rPr>
          <w:b/>
          <w:bCs/>
        </w:rPr>
        <w:t>2021</w:t>
      </w:r>
      <w:r w:rsidR="00510B3A" w:rsidRPr="00B8552A">
        <w:t xml:space="preserve">, this had declined to 8000 – and the closure </w:t>
      </w:r>
      <w:r w:rsidR="00BE33D9" w:rsidRPr="00B8552A">
        <w:t>programme continues.</w:t>
      </w:r>
    </w:p>
    <w:p w14:paraId="7B1608EF" w14:textId="77777777" w:rsidR="00D25CF3" w:rsidRPr="00B8552A" w:rsidRDefault="00D25CF3" w:rsidP="00D25CF3">
      <w:pPr>
        <w:pStyle w:val="ListParagraph"/>
      </w:pPr>
    </w:p>
    <w:p w14:paraId="65906FA2" w14:textId="4CFCC537" w:rsidR="00DA5288" w:rsidRPr="00B8552A" w:rsidRDefault="00513769" w:rsidP="0087370F">
      <w:pPr>
        <w:pStyle w:val="ListParagraph"/>
      </w:pPr>
      <w:r w:rsidRPr="000F2157">
        <w:rPr>
          <w:b/>
          <w:bCs/>
        </w:rPr>
        <w:t>1987</w:t>
      </w:r>
      <w:r w:rsidRPr="00B8552A">
        <w:t xml:space="preserve"> saw the launch of debit cards in the UK, allowing customers for the first time to use a plastic card to access funds in their bank-provided  current account.</w:t>
      </w:r>
    </w:p>
    <w:p w14:paraId="19F01FB5" w14:textId="77777777" w:rsidR="00D25CF3" w:rsidRPr="00B8552A" w:rsidRDefault="00D25CF3" w:rsidP="00DD0E71">
      <w:pPr>
        <w:pStyle w:val="ListParagraph"/>
      </w:pPr>
    </w:p>
    <w:p w14:paraId="2C66930D" w14:textId="770D00DD" w:rsidR="00D741BA" w:rsidRPr="00B8552A" w:rsidRDefault="00DD0E71" w:rsidP="00DD0E71">
      <w:pPr>
        <w:pStyle w:val="ListParagraph"/>
      </w:pPr>
      <w:r w:rsidRPr="00B8552A">
        <w:t xml:space="preserve">In </w:t>
      </w:r>
      <w:r w:rsidRPr="00ED57F7">
        <w:rPr>
          <w:b/>
          <w:bCs/>
        </w:rPr>
        <w:t>199</w:t>
      </w:r>
      <w:r w:rsidR="002A5D31" w:rsidRPr="00ED57F7">
        <w:rPr>
          <w:b/>
          <w:bCs/>
        </w:rPr>
        <w:t>5,</w:t>
      </w:r>
      <w:r w:rsidR="002A5D31" w:rsidRPr="00B8552A">
        <w:t xml:space="preserve"> six years after the </w:t>
      </w:r>
      <w:r w:rsidR="00D741BA" w:rsidRPr="00B8552A">
        <w:t>World Wide Web</w:t>
      </w:r>
      <w:r w:rsidR="00ED3986" w:rsidRPr="00B8552A">
        <w:t xml:space="preserve"> was invented in </w:t>
      </w:r>
      <w:r w:rsidR="00ED3986" w:rsidRPr="00ED57F7">
        <w:rPr>
          <w:b/>
          <w:bCs/>
        </w:rPr>
        <w:t>1989</w:t>
      </w:r>
      <w:r w:rsidR="00ED3986" w:rsidRPr="00B8552A">
        <w:t xml:space="preserve"> by Tim Berners Le</w:t>
      </w:r>
      <w:r w:rsidR="002A5D31" w:rsidRPr="00B8552A">
        <w:t>e, internet shopping</w:t>
      </w:r>
      <w:r w:rsidR="0011128A" w:rsidRPr="00B8552A">
        <w:t xml:space="preserve"> in the UK</w:t>
      </w:r>
      <w:r w:rsidR="002A5D31" w:rsidRPr="00B8552A">
        <w:t xml:space="preserve"> was launched </w:t>
      </w:r>
      <w:r w:rsidR="0011128A" w:rsidRPr="00B8552A">
        <w:t>by retailer WH Smith.</w:t>
      </w:r>
    </w:p>
    <w:p w14:paraId="2A10A72A" w14:textId="77777777" w:rsidR="00D25CF3" w:rsidRPr="00B8552A" w:rsidRDefault="00D25CF3" w:rsidP="00DD0E71">
      <w:pPr>
        <w:pStyle w:val="ListParagraph"/>
      </w:pPr>
    </w:p>
    <w:p w14:paraId="1AC62AAB" w14:textId="09815007" w:rsidR="00D25CF3" w:rsidRPr="00B8552A" w:rsidRDefault="00A86EB0" w:rsidP="00932EDA">
      <w:pPr>
        <w:pStyle w:val="ListParagraph"/>
      </w:pPr>
      <w:r w:rsidRPr="00B8552A">
        <w:t xml:space="preserve">In </w:t>
      </w:r>
      <w:r w:rsidR="007103E4" w:rsidRPr="00ED57F7">
        <w:rPr>
          <w:b/>
          <w:bCs/>
        </w:rPr>
        <w:t>1997</w:t>
      </w:r>
      <w:r w:rsidR="007103E4" w:rsidRPr="00B8552A">
        <w:t>, Nat West launch</w:t>
      </w:r>
      <w:r w:rsidR="005351CF" w:rsidRPr="00B8552A">
        <w:t>ed</w:t>
      </w:r>
      <w:r w:rsidR="007103E4" w:rsidRPr="00B8552A">
        <w:t xml:space="preserve"> the UK’s first full-service</w:t>
      </w:r>
      <w:r w:rsidRPr="00B8552A">
        <w:t xml:space="preserve"> </w:t>
      </w:r>
      <w:r w:rsidR="007103E4" w:rsidRPr="00B8552A">
        <w:t>internet</w:t>
      </w:r>
      <w:r w:rsidR="00D25CF3" w:rsidRPr="00B8552A">
        <w:t xml:space="preserve"> banking</w:t>
      </w:r>
      <w:r w:rsidR="007103E4" w:rsidRPr="00B8552A">
        <w:t>.</w:t>
      </w:r>
      <w:r w:rsidR="00300A5E" w:rsidRPr="00B8552A">
        <w:t xml:space="preserve"> </w:t>
      </w:r>
    </w:p>
    <w:p w14:paraId="5090850A" w14:textId="77777777" w:rsidR="00D25CF3" w:rsidRPr="00B8552A" w:rsidRDefault="00D25CF3" w:rsidP="000749A3">
      <w:pPr>
        <w:pStyle w:val="ListParagraph"/>
      </w:pPr>
    </w:p>
    <w:p w14:paraId="7F0E48E6" w14:textId="2C52763C" w:rsidR="00491C2A" w:rsidRPr="00B8552A" w:rsidRDefault="00BB366B" w:rsidP="000749A3">
      <w:pPr>
        <w:pStyle w:val="ListParagraph"/>
      </w:pPr>
      <w:r w:rsidRPr="00B8552A">
        <w:t xml:space="preserve">The LINK </w:t>
      </w:r>
      <w:r w:rsidR="006B58C0" w:rsidRPr="00B8552A">
        <w:t xml:space="preserve">UK ATM Network was created in </w:t>
      </w:r>
      <w:r w:rsidR="006B58C0" w:rsidRPr="00ED57F7">
        <w:rPr>
          <w:b/>
          <w:bCs/>
        </w:rPr>
        <w:t>1998</w:t>
      </w:r>
      <w:r w:rsidR="006B58C0" w:rsidRPr="00B8552A">
        <w:t xml:space="preserve">, </w:t>
      </w:r>
      <w:r w:rsidR="0031002D" w:rsidRPr="00B8552A">
        <w:t xml:space="preserve"> 21 years after the first ATM was installed in the UK, finally </w:t>
      </w:r>
      <w:r w:rsidR="006B58C0" w:rsidRPr="00B8552A">
        <w:t xml:space="preserve">connecting virtually all </w:t>
      </w:r>
      <w:r w:rsidR="009532D5" w:rsidRPr="00B8552A">
        <w:t>UK ATMs and commencing progress to</w:t>
      </w:r>
      <w:r w:rsidR="00D8056C" w:rsidRPr="00B8552A">
        <w:t>wards truly convenient access to cash for the UK public.</w:t>
      </w:r>
    </w:p>
    <w:p w14:paraId="2A62B5D9" w14:textId="77777777" w:rsidR="00276823" w:rsidRPr="00B8552A" w:rsidRDefault="00276823" w:rsidP="000749A3">
      <w:pPr>
        <w:pStyle w:val="ListParagraph"/>
      </w:pPr>
    </w:p>
    <w:p w14:paraId="6749CB94" w14:textId="179EB37D" w:rsidR="00276823" w:rsidRPr="00B8552A" w:rsidRDefault="00276823" w:rsidP="000749A3">
      <w:pPr>
        <w:pStyle w:val="ListParagraph"/>
      </w:pPr>
      <w:r w:rsidRPr="005031A9">
        <w:rPr>
          <w:b/>
          <w:bCs/>
        </w:rPr>
        <w:t>2000</w:t>
      </w:r>
      <w:r w:rsidRPr="00B8552A">
        <w:t xml:space="preserve"> saw Independent ATM Operators</w:t>
      </w:r>
      <w:r w:rsidR="005C78C9" w:rsidRPr="00B8552A">
        <w:t xml:space="preserve"> directly</w:t>
      </w:r>
      <w:r w:rsidRPr="00B8552A">
        <w:t xml:space="preserve"> join the LINK ATM Network </w:t>
      </w:r>
      <w:r w:rsidR="005C78C9" w:rsidRPr="00B8552A">
        <w:t>for the first time. This led to vast improvements in</w:t>
      </w:r>
      <w:r w:rsidR="000D39BE" w:rsidRPr="00B8552A">
        <w:t xml:space="preserve"> the</w:t>
      </w:r>
      <w:r w:rsidR="005C78C9" w:rsidRPr="00B8552A">
        <w:t xml:space="preserve"> </w:t>
      </w:r>
      <w:r w:rsidR="000D39BE" w:rsidRPr="00B8552A">
        <w:t>cash access enjoyed by the British public</w:t>
      </w:r>
      <w:r w:rsidR="00DA5288" w:rsidRPr="00B8552A">
        <w:t>. In the next 15 years around 40,000 ATMs were installed.</w:t>
      </w:r>
      <w:r w:rsidR="000D39BE" w:rsidRPr="00B8552A">
        <w:t xml:space="preserve"> </w:t>
      </w:r>
    </w:p>
    <w:p w14:paraId="621C2430" w14:textId="77777777" w:rsidR="00E47980" w:rsidRPr="00B8552A" w:rsidRDefault="00E47980" w:rsidP="000749A3">
      <w:pPr>
        <w:pStyle w:val="ListParagraph"/>
      </w:pPr>
    </w:p>
    <w:p w14:paraId="4B2E7A98" w14:textId="77777777" w:rsidR="005833E9" w:rsidRPr="00B8552A" w:rsidRDefault="004F643A" w:rsidP="000749A3">
      <w:pPr>
        <w:pStyle w:val="ListParagraph"/>
      </w:pPr>
      <w:r w:rsidRPr="00B8552A">
        <w:t>Contactles</w:t>
      </w:r>
      <w:r w:rsidR="00875DC9" w:rsidRPr="00B8552A">
        <w:t xml:space="preserve">s cards were launched by Transport for London </w:t>
      </w:r>
      <w:r w:rsidR="009B316D" w:rsidRPr="00B8552A">
        <w:t>in the shape of their</w:t>
      </w:r>
      <w:r w:rsidR="0086299C" w:rsidRPr="00B8552A">
        <w:t xml:space="preserve"> Oyster </w:t>
      </w:r>
      <w:r w:rsidR="009B316D" w:rsidRPr="00B8552A">
        <w:t xml:space="preserve">card in </w:t>
      </w:r>
      <w:r w:rsidR="0086299C" w:rsidRPr="005031A9">
        <w:rPr>
          <w:b/>
          <w:bCs/>
        </w:rPr>
        <w:t>2003</w:t>
      </w:r>
      <w:r w:rsidR="005833E9" w:rsidRPr="00B8552A">
        <w:t>.</w:t>
      </w:r>
    </w:p>
    <w:p w14:paraId="40C67954" w14:textId="77777777" w:rsidR="001659F1" w:rsidRPr="00B8552A" w:rsidRDefault="001659F1" w:rsidP="000749A3">
      <w:pPr>
        <w:pStyle w:val="ListParagraph"/>
      </w:pPr>
    </w:p>
    <w:p w14:paraId="6325311C" w14:textId="4B9AB2E5" w:rsidR="001659F1" w:rsidRPr="00B8552A" w:rsidRDefault="001659F1" w:rsidP="000749A3">
      <w:pPr>
        <w:pStyle w:val="ListParagraph"/>
      </w:pPr>
      <w:r w:rsidRPr="00B8552A">
        <w:t xml:space="preserve">IN </w:t>
      </w:r>
      <w:r w:rsidRPr="005031A9">
        <w:rPr>
          <w:b/>
          <w:bCs/>
        </w:rPr>
        <w:t>2005</w:t>
      </w:r>
      <w:r w:rsidRPr="00B8552A">
        <w:t>, LINK UK ATM Network is paying</w:t>
      </w:r>
      <w:r w:rsidR="004B5738" w:rsidRPr="00B8552A">
        <w:t xml:space="preserve"> ATM operators</w:t>
      </w:r>
      <w:r w:rsidRPr="00B8552A">
        <w:t xml:space="preserve"> </w:t>
      </w:r>
      <w:r w:rsidR="0041411B" w:rsidRPr="00B8552A">
        <w:t>around 40p for an ATM cash withdrawal.</w:t>
      </w:r>
    </w:p>
    <w:p w14:paraId="19FD86CE" w14:textId="77777777" w:rsidR="00E47980" w:rsidRPr="00B8552A" w:rsidRDefault="00E47980" w:rsidP="000749A3">
      <w:pPr>
        <w:pStyle w:val="ListParagraph"/>
      </w:pPr>
    </w:p>
    <w:p w14:paraId="14357756" w14:textId="77777777" w:rsidR="00786F70" w:rsidRPr="00B8552A" w:rsidRDefault="005833E9" w:rsidP="000749A3">
      <w:pPr>
        <w:pStyle w:val="ListParagraph"/>
      </w:pPr>
      <w:r w:rsidRPr="00B8552A">
        <w:t>Barclaycard launched the first bank</w:t>
      </w:r>
      <w:r w:rsidR="0087716C" w:rsidRPr="00B8552A">
        <w:t xml:space="preserve">-provided contactless card in </w:t>
      </w:r>
      <w:r w:rsidR="0087716C" w:rsidRPr="005031A9">
        <w:rPr>
          <w:b/>
          <w:bCs/>
        </w:rPr>
        <w:t>2007</w:t>
      </w:r>
      <w:r w:rsidR="0087716C" w:rsidRPr="00B8552A">
        <w:t>.</w:t>
      </w:r>
    </w:p>
    <w:p w14:paraId="03D95D98" w14:textId="77777777" w:rsidR="00E47980" w:rsidRPr="00B8552A" w:rsidRDefault="00E47980" w:rsidP="000749A3">
      <w:pPr>
        <w:pStyle w:val="ListParagraph"/>
      </w:pPr>
    </w:p>
    <w:p w14:paraId="3CDF91DA" w14:textId="5E892612" w:rsidR="009B08A1" w:rsidRPr="00B8552A" w:rsidRDefault="00786F70" w:rsidP="000749A3">
      <w:pPr>
        <w:pStyle w:val="ListParagraph"/>
      </w:pPr>
      <w:r w:rsidRPr="005031A9">
        <w:rPr>
          <w:b/>
          <w:bCs/>
        </w:rPr>
        <w:t>2007</w:t>
      </w:r>
      <w:r w:rsidRPr="00B8552A">
        <w:t xml:space="preserve"> also saw the</w:t>
      </w:r>
      <w:r w:rsidR="001F37FE" w:rsidRPr="00B8552A">
        <w:t xml:space="preserve"> UK</w:t>
      </w:r>
      <w:r w:rsidRPr="00B8552A">
        <w:t xml:space="preserve"> launch of Apples iPhone – the world</w:t>
      </w:r>
      <w:r w:rsidR="004A5A9C" w:rsidRPr="00B8552A">
        <w:t>’</w:t>
      </w:r>
      <w:r w:rsidRPr="00B8552A">
        <w:t xml:space="preserve">s first </w:t>
      </w:r>
      <w:r w:rsidR="00742ED3" w:rsidRPr="00B8552A">
        <w:t>Smartphone</w:t>
      </w:r>
      <w:r w:rsidR="001F37FE" w:rsidRPr="00B8552A">
        <w:t>.</w:t>
      </w:r>
    </w:p>
    <w:p w14:paraId="1E710A37" w14:textId="77777777" w:rsidR="00E47980" w:rsidRPr="00B8552A" w:rsidRDefault="00E47980" w:rsidP="000749A3">
      <w:pPr>
        <w:pStyle w:val="ListParagraph"/>
      </w:pPr>
    </w:p>
    <w:p w14:paraId="1169CB50" w14:textId="6709D095" w:rsidR="0001238F" w:rsidRPr="00B8552A" w:rsidRDefault="00CD387B" w:rsidP="0001238F">
      <w:pPr>
        <w:pStyle w:val="ListParagraph"/>
      </w:pPr>
      <w:r w:rsidRPr="005031A9">
        <w:rPr>
          <w:b/>
          <w:bCs/>
        </w:rPr>
        <w:t xml:space="preserve">2008 </w:t>
      </w:r>
      <w:r w:rsidRPr="00B8552A">
        <w:t>saw the launch of Faster payments in the UK.</w:t>
      </w:r>
      <w:r w:rsidR="00C309E6" w:rsidRPr="00B8552A">
        <w:t xml:space="preserve"> </w:t>
      </w:r>
      <w:r w:rsidR="001968CE" w:rsidRPr="00B8552A">
        <w:t xml:space="preserve"> The service </w:t>
      </w:r>
      <w:r w:rsidR="00043FB4" w:rsidRPr="00B8552A">
        <w:t xml:space="preserve">facilitates real-time payments of up to £1 million, initiated </w:t>
      </w:r>
      <w:r w:rsidR="00E96F0B" w:rsidRPr="00B8552A">
        <w:t>online, mobile or via telephone banking</w:t>
      </w:r>
      <w:r w:rsidR="00A31AC3" w:rsidRPr="00B8552A">
        <w:t xml:space="preserve">. This is made possible </w:t>
      </w:r>
      <w:r w:rsidR="00947698" w:rsidRPr="00B8552A">
        <w:t>by banks, building societies</w:t>
      </w:r>
      <w:r w:rsidR="003F340B" w:rsidRPr="00B8552A">
        <w:t xml:space="preserve">, </w:t>
      </w:r>
      <w:r w:rsidR="00967C61" w:rsidRPr="00B8552A">
        <w:t>FinTech’s</w:t>
      </w:r>
      <w:r w:rsidR="003F340B" w:rsidRPr="00B8552A">
        <w:t xml:space="preserve"> and payment service providers connecting to a secure </w:t>
      </w:r>
      <w:r w:rsidR="00EC08C4" w:rsidRPr="00B8552A">
        <w:t>Faster Payment System central i</w:t>
      </w:r>
      <w:r w:rsidR="0001238F" w:rsidRPr="00B8552A">
        <w:t>nfrastructure.</w:t>
      </w:r>
    </w:p>
    <w:p w14:paraId="279751B0" w14:textId="77777777" w:rsidR="006C09C6" w:rsidRPr="00B8552A" w:rsidRDefault="006C09C6" w:rsidP="0001238F">
      <w:pPr>
        <w:pStyle w:val="ListParagraph"/>
      </w:pPr>
    </w:p>
    <w:p w14:paraId="03E6CFB7" w14:textId="511AB118" w:rsidR="006C09C6" w:rsidRDefault="006C09C6" w:rsidP="0001238F">
      <w:pPr>
        <w:pStyle w:val="ListParagraph"/>
      </w:pPr>
      <w:r w:rsidRPr="005031A9">
        <w:rPr>
          <w:b/>
          <w:bCs/>
        </w:rPr>
        <w:t xml:space="preserve">2009 </w:t>
      </w:r>
      <w:r w:rsidR="00B5047C">
        <w:t>also brought</w:t>
      </w:r>
      <w:r w:rsidRPr="00B8552A">
        <w:t xml:space="preserve"> the launch of Bitcoin, </w:t>
      </w:r>
      <w:r w:rsidR="002803EC" w:rsidRPr="00B8552A">
        <w:t>the</w:t>
      </w:r>
      <w:r w:rsidR="003834A5" w:rsidRPr="00B8552A">
        <w:t xml:space="preserve"> world’s</w:t>
      </w:r>
      <w:r w:rsidR="002803EC" w:rsidRPr="00B8552A">
        <w:t xml:space="preserve"> first “mined” Crypto Currency</w:t>
      </w:r>
      <w:r w:rsidR="003834A5" w:rsidRPr="00B8552A">
        <w:t>, running on</w:t>
      </w:r>
      <w:r w:rsidR="00BD7E9C" w:rsidRPr="00B8552A">
        <w:t xml:space="preserve"> decentralised</w:t>
      </w:r>
      <w:r w:rsidR="00F63AA8" w:rsidRPr="00B8552A">
        <w:t xml:space="preserve"> blockchain rails.</w:t>
      </w:r>
    </w:p>
    <w:p w14:paraId="20367CE5" w14:textId="77777777" w:rsidR="0014391F" w:rsidRDefault="0014391F" w:rsidP="0001238F">
      <w:pPr>
        <w:pStyle w:val="ListParagraph"/>
      </w:pPr>
    </w:p>
    <w:p w14:paraId="7F45B4DB" w14:textId="496ED0BE" w:rsidR="0014391F" w:rsidRPr="00AB646F" w:rsidRDefault="0014391F" w:rsidP="0001238F">
      <w:pPr>
        <w:pStyle w:val="ListParagraph"/>
      </w:pPr>
      <w:r w:rsidRPr="0014391F">
        <w:rPr>
          <w:b/>
          <w:bCs/>
        </w:rPr>
        <w:t>2010</w:t>
      </w:r>
      <w:r>
        <w:rPr>
          <w:b/>
          <w:bCs/>
        </w:rPr>
        <w:t xml:space="preserve"> </w:t>
      </w:r>
      <w:r w:rsidRPr="00AB646F">
        <w:t xml:space="preserve">marked the official start of the “war on cash”, announced </w:t>
      </w:r>
      <w:r w:rsidR="00AB646F" w:rsidRPr="00AB646F">
        <w:t>by Mastercard in October that year.</w:t>
      </w:r>
    </w:p>
    <w:p w14:paraId="59904E26" w14:textId="77777777" w:rsidR="0001238F" w:rsidRPr="00B8552A" w:rsidRDefault="0001238F" w:rsidP="0001238F">
      <w:pPr>
        <w:pStyle w:val="ListParagraph"/>
      </w:pPr>
    </w:p>
    <w:p w14:paraId="430447D6" w14:textId="2B3F6E17" w:rsidR="006F7910" w:rsidRPr="00B8552A" w:rsidRDefault="001F37FE" w:rsidP="0001238F">
      <w:pPr>
        <w:pStyle w:val="ListParagraph"/>
      </w:pPr>
      <w:r w:rsidRPr="00B8552A">
        <w:t xml:space="preserve">The first banking </w:t>
      </w:r>
      <w:r w:rsidR="004A5A9C" w:rsidRPr="00B8552A">
        <w:t>a</w:t>
      </w:r>
      <w:r w:rsidRPr="00B8552A">
        <w:t xml:space="preserve">pp </w:t>
      </w:r>
      <w:r w:rsidR="00794423" w:rsidRPr="00B8552A">
        <w:t xml:space="preserve">in the UK was launched by </w:t>
      </w:r>
      <w:r w:rsidR="001D6DB5" w:rsidRPr="00B8552A">
        <w:t xml:space="preserve">in </w:t>
      </w:r>
      <w:r w:rsidR="001D6DB5" w:rsidRPr="00B5047C">
        <w:rPr>
          <w:b/>
          <w:bCs/>
        </w:rPr>
        <w:t>2011</w:t>
      </w:r>
      <w:r w:rsidR="001D6DB5" w:rsidRPr="00B8552A">
        <w:t xml:space="preserve"> by the Royal Bank of Scotland. This was</w:t>
      </w:r>
      <w:r w:rsidR="001F7398" w:rsidRPr="00B8552A">
        <w:t xml:space="preserve"> also</w:t>
      </w:r>
      <w:r w:rsidR="001D6DB5" w:rsidRPr="00B8552A">
        <w:t xml:space="preserve"> the </w:t>
      </w:r>
      <w:r w:rsidR="00836F31" w:rsidRPr="00B8552A">
        <w:t>world’s first fully functioning banking app</w:t>
      </w:r>
      <w:r w:rsidR="004A5A9C" w:rsidRPr="00B8552A">
        <w:t>.</w:t>
      </w:r>
    </w:p>
    <w:p w14:paraId="4175927D" w14:textId="77777777" w:rsidR="00E47980" w:rsidRPr="00B8552A" w:rsidRDefault="00E47980" w:rsidP="00CD387B">
      <w:pPr>
        <w:pStyle w:val="ListParagraph"/>
      </w:pPr>
    </w:p>
    <w:p w14:paraId="3A695AA7" w14:textId="6AFED2F9" w:rsidR="004A5A9C" w:rsidRPr="00B8552A" w:rsidRDefault="00AB5CF4" w:rsidP="000749A3">
      <w:pPr>
        <w:pStyle w:val="ListParagraph"/>
      </w:pPr>
      <w:r w:rsidRPr="00B8552A">
        <w:t xml:space="preserve">In </w:t>
      </w:r>
      <w:r w:rsidRPr="00B5047C">
        <w:rPr>
          <w:b/>
          <w:bCs/>
        </w:rPr>
        <w:t>2014</w:t>
      </w:r>
      <w:r w:rsidR="00CA2A68" w:rsidRPr="00B8552A">
        <w:t xml:space="preserve">, Starling Bank was launched, providing </w:t>
      </w:r>
      <w:r w:rsidR="00B54DDF" w:rsidRPr="00B8552A">
        <w:t>app-based banking independent of the UK High Street Banks.</w:t>
      </w:r>
    </w:p>
    <w:p w14:paraId="46BE60CD" w14:textId="77777777" w:rsidR="00E47980" w:rsidRPr="00B8552A" w:rsidRDefault="00E47980" w:rsidP="000749A3">
      <w:pPr>
        <w:pStyle w:val="ListParagraph"/>
      </w:pPr>
    </w:p>
    <w:p w14:paraId="2B358DBF" w14:textId="19D79F1C" w:rsidR="00CA23A2" w:rsidRPr="00B8552A" w:rsidRDefault="00CA23A2" w:rsidP="000749A3">
      <w:pPr>
        <w:pStyle w:val="ListParagraph"/>
      </w:pPr>
      <w:r w:rsidRPr="00B5047C">
        <w:rPr>
          <w:b/>
          <w:bCs/>
        </w:rPr>
        <w:t xml:space="preserve">2014 </w:t>
      </w:r>
      <w:r w:rsidRPr="00B8552A">
        <w:t xml:space="preserve">also saw the Transport for London allow contactless Visa and Mastercard </w:t>
      </w:r>
      <w:r w:rsidR="00990217" w:rsidRPr="00B8552A">
        <w:t>plastic to be used for payment at London Underground ticket barriers</w:t>
      </w:r>
      <w:r w:rsidR="004814BA" w:rsidRPr="00B8552A">
        <w:t xml:space="preserve">. This marked the start of the </w:t>
      </w:r>
      <w:r w:rsidR="001809FB" w:rsidRPr="00B8552A">
        <w:t>rapid increase</w:t>
      </w:r>
      <w:r w:rsidR="004814BA" w:rsidRPr="00B8552A">
        <w:t xml:space="preserve"> in contactless card use in the UK</w:t>
      </w:r>
      <w:r w:rsidR="001809FB" w:rsidRPr="00B8552A">
        <w:t>.</w:t>
      </w:r>
    </w:p>
    <w:p w14:paraId="5269C6F0" w14:textId="77777777" w:rsidR="001809FB" w:rsidRPr="00B8552A" w:rsidRDefault="001809FB" w:rsidP="000749A3">
      <w:pPr>
        <w:pStyle w:val="ListParagraph"/>
      </w:pPr>
    </w:p>
    <w:p w14:paraId="347D7547" w14:textId="1A9320E2" w:rsidR="009B4EFC" w:rsidRPr="00B8552A" w:rsidRDefault="009B4EFC" w:rsidP="000749A3">
      <w:pPr>
        <w:pStyle w:val="ListParagraph"/>
      </w:pPr>
      <w:r w:rsidRPr="00B8552A">
        <w:t xml:space="preserve">In </w:t>
      </w:r>
      <w:r w:rsidRPr="00B5047C">
        <w:rPr>
          <w:b/>
          <w:bCs/>
        </w:rPr>
        <w:t xml:space="preserve">2015 </w:t>
      </w:r>
      <w:r w:rsidRPr="00B8552A">
        <w:t>A</w:t>
      </w:r>
      <w:r w:rsidR="002C72FB" w:rsidRPr="00B8552A">
        <w:t>pple Pay launched in the UK.</w:t>
      </w:r>
    </w:p>
    <w:p w14:paraId="55AA03F8" w14:textId="77777777" w:rsidR="00652C44" w:rsidRDefault="00652C44" w:rsidP="000749A3">
      <w:pPr>
        <w:pStyle w:val="ListParagraph"/>
        <w:rPr>
          <w:b/>
          <w:bCs/>
        </w:rPr>
      </w:pPr>
    </w:p>
    <w:p w14:paraId="0C8AC1DF" w14:textId="77777777" w:rsidR="00846209" w:rsidRPr="00B8552A" w:rsidRDefault="00652C44" w:rsidP="00846209">
      <w:pPr>
        <w:pStyle w:val="ListParagraph"/>
      </w:pPr>
      <w:r w:rsidRPr="00B8552A">
        <w:t xml:space="preserve">In </w:t>
      </w:r>
      <w:r w:rsidRPr="00F67A27">
        <w:rPr>
          <w:b/>
          <w:bCs/>
        </w:rPr>
        <w:t>2016,</w:t>
      </w:r>
      <w:r w:rsidRPr="00B8552A">
        <w:t xml:space="preserve"> Open Banking Limited was incorporated</w:t>
      </w:r>
      <w:r w:rsidR="006B6482" w:rsidRPr="00B8552A">
        <w:t xml:space="preserve">. </w:t>
      </w:r>
      <w:r w:rsidR="004E4675" w:rsidRPr="00B8552A">
        <w:t xml:space="preserve">It was an initiative of the Competitions and Markets Authority, funded </w:t>
      </w:r>
      <w:r w:rsidR="00A41338" w:rsidRPr="00B8552A">
        <w:t xml:space="preserve">by eight banks and one building society. </w:t>
      </w:r>
      <w:r w:rsidR="00912A6D" w:rsidRPr="00B8552A">
        <w:t xml:space="preserve">Open banking allows </w:t>
      </w:r>
      <w:r w:rsidR="0040791F" w:rsidRPr="00B8552A">
        <w:t>financial data to be shared between banks and 3</w:t>
      </w:r>
      <w:r w:rsidR="0040791F" w:rsidRPr="00B8552A">
        <w:rPr>
          <w:vertAlign w:val="superscript"/>
        </w:rPr>
        <w:t>rd</w:t>
      </w:r>
      <w:r w:rsidR="0040791F" w:rsidRPr="00B8552A">
        <w:t xml:space="preserve"> party service providers, via </w:t>
      </w:r>
      <w:r w:rsidR="00EC516C" w:rsidRPr="00B8552A">
        <w:t>application programming interfaces (APIs)</w:t>
      </w:r>
      <w:r w:rsidR="000C46CC" w:rsidRPr="00B8552A">
        <w:t>.</w:t>
      </w:r>
    </w:p>
    <w:p w14:paraId="5D561F89" w14:textId="77777777" w:rsidR="005A0C63" w:rsidRPr="00B8552A" w:rsidRDefault="005A0C63" w:rsidP="00846209">
      <w:pPr>
        <w:pStyle w:val="ListParagraph"/>
      </w:pPr>
    </w:p>
    <w:p w14:paraId="692BC657" w14:textId="4C7856F7" w:rsidR="005A0C63" w:rsidRPr="00B8552A" w:rsidRDefault="005A0C63" w:rsidP="00846209">
      <w:pPr>
        <w:pStyle w:val="ListParagraph"/>
      </w:pPr>
      <w:r w:rsidRPr="00B8552A">
        <w:t xml:space="preserve">In </w:t>
      </w:r>
      <w:r w:rsidRPr="00F67A27">
        <w:rPr>
          <w:b/>
          <w:bCs/>
        </w:rPr>
        <w:t>2016,</w:t>
      </w:r>
      <w:r w:rsidRPr="00B8552A">
        <w:t xml:space="preserve"> there are over 70,000 ATMs in the UK</w:t>
      </w:r>
      <w:r w:rsidR="00B6659E" w:rsidRPr="00B8552A">
        <w:t xml:space="preserve">, up from 25,000 in </w:t>
      </w:r>
      <w:r w:rsidR="00B6659E" w:rsidRPr="00F67A27">
        <w:rPr>
          <w:b/>
          <w:bCs/>
        </w:rPr>
        <w:t>1998</w:t>
      </w:r>
      <w:r w:rsidR="00B6659E" w:rsidRPr="00B8552A">
        <w:t xml:space="preserve">. The UK public </w:t>
      </w:r>
      <w:r w:rsidR="00046540">
        <w:t>was</w:t>
      </w:r>
      <w:r w:rsidR="00B6659E" w:rsidRPr="00B8552A">
        <w:t xml:space="preserve"> at last on the way to having convenient </w:t>
      </w:r>
      <w:r w:rsidR="003F7AE1" w:rsidRPr="00B8552A">
        <w:t>access to cash via ATMs in most communities.</w:t>
      </w:r>
    </w:p>
    <w:p w14:paraId="1F40F3DD" w14:textId="77777777" w:rsidR="00846209" w:rsidRPr="00B8552A" w:rsidRDefault="00846209" w:rsidP="00846209">
      <w:pPr>
        <w:pStyle w:val="ListParagraph"/>
      </w:pPr>
    </w:p>
    <w:p w14:paraId="79408880" w14:textId="532651BC" w:rsidR="006D5519" w:rsidRPr="00B8552A" w:rsidRDefault="006D5519" w:rsidP="00846209">
      <w:pPr>
        <w:pStyle w:val="ListParagraph"/>
      </w:pPr>
      <w:r w:rsidRPr="00046540">
        <w:rPr>
          <w:b/>
          <w:bCs/>
        </w:rPr>
        <w:t>2016</w:t>
      </w:r>
      <w:r w:rsidRPr="00B8552A">
        <w:t xml:space="preserve"> saw </w:t>
      </w:r>
      <w:r w:rsidR="00253670" w:rsidRPr="00B8552A">
        <w:t>LINK SCHEMES HOLDINGS LIMITED</w:t>
      </w:r>
      <w:r w:rsidR="001E35BD" w:rsidRPr="00B8552A">
        <w:t xml:space="preserve"> (LSHL)</w:t>
      </w:r>
      <w:r w:rsidR="00253670" w:rsidRPr="00B8552A">
        <w:t xml:space="preserve"> created</w:t>
      </w:r>
      <w:r w:rsidR="004C4D80" w:rsidRPr="00B8552A">
        <w:t>, a not-for-profit set up to run the LINK ATM Network.</w:t>
      </w:r>
      <w:r w:rsidR="001E35BD" w:rsidRPr="00B8552A">
        <w:t xml:space="preserve"> The board of LSHL </w:t>
      </w:r>
      <w:r w:rsidR="00893C1A" w:rsidRPr="00B8552A">
        <w:t xml:space="preserve">considers itself free </w:t>
      </w:r>
      <w:r w:rsidR="001E35BD" w:rsidRPr="00B8552A">
        <w:t>to set the interchange levels for a</w:t>
      </w:r>
      <w:r w:rsidR="00654DF8" w:rsidRPr="00B8552A">
        <w:t xml:space="preserve">ll LINK ATM network transactions as it sees fit, rather than by reference to any cost-of-delivery considerations or previous regulatory </w:t>
      </w:r>
      <w:r w:rsidR="00CC3B49" w:rsidRPr="00B8552A">
        <w:t>rulings.</w:t>
      </w:r>
    </w:p>
    <w:p w14:paraId="10F25794" w14:textId="77777777" w:rsidR="001809FB" w:rsidRPr="00B8552A" w:rsidRDefault="001809FB" w:rsidP="000749A3">
      <w:pPr>
        <w:pStyle w:val="ListParagraph"/>
      </w:pPr>
    </w:p>
    <w:p w14:paraId="6F2E734B" w14:textId="46619C31" w:rsidR="002C506E" w:rsidRPr="00B8552A" w:rsidRDefault="002C506E" w:rsidP="000749A3">
      <w:pPr>
        <w:pStyle w:val="ListParagraph"/>
      </w:pPr>
      <w:r w:rsidRPr="00B8552A">
        <w:t>In</w:t>
      </w:r>
      <w:r w:rsidRPr="00046540">
        <w:rPr>
          <w:b/>
          <w:bCs/>
        </w:rPr>
        <w:t xml:space="preserve"> 2017</w:t>
      </w:r>
      <w:r w:rsidRPr="00B8552A">
        <w:t xml:space="preserve">, Mastercard acquired </w:t>
      </w:r>
      <w:r w:rsidR="003B645E" w:rsidRPr="00B8552A">
        <w:t xml:space="preserve">Vocalink, the </w:t>
      </w:r>
      <w:r w:rsidR="0059734B" w:rsidRPr="00B8552A">
        <w:t xml:space="preserve">company which processes over 90% of UK salaries, 70%+ of UK </w:t>
      </w:r>
      <w:r w:rsidR="004745C9" w:rsidRPr="00B8552A">
        <w:t>household bill payments and almost all state benefits.</w:t>
      </w:r>
      <w:r w:rsidR="009B6875" w:rsidRPr="00B8552A">
        <w:t xml:space="preserve"> Vocalink provides the rails for</w:t>
      </w:r>
      <w:r w:rsidR="007965A2" w:rsidRPr="00B8552A">
        <w:t xml:space="preserve"> </w:t>
      </w:r>
      <w:r w:rsidR="009B6875" w:rsidRPr="00B8552A">
        <w:t>Faster Payments</w:t>
      </w:r>
      <w:r w:rsidR="007965A2" w:rsidRPr="00B8552A">
        <w:t>, Bacs and the LINK ATM Network.</w:t>
      </w:r>
    </w:p>
    <w:p w14:paraId="480A8CC7" w14:textId="77777777" w:rsidR="001809FB" w:rsidRPr="00B8552A" w:rsidRDefault="001809FB" w:rsidP="000749A3">
      <w:pPr>
        <w:pStyle w:val="ListParagraph"/>
      </w:pPr>
    </w:p>
    <w:p w14:paraId="663052D2" w14:textId="23869685" w:rsidR="00BF5E05" w:rsidRPr="00B8552A" w:rsidRDefault="00BF5E05" w:rsidP="000749A3">
      <w:pPr>
        <w:pStyle w:val="ListParagraph"/>
        <w:rPr>
          <w:kern w:val="0"/>
          <w14:ligatures w14:val="none"/>
        </w:rPr>
      </w:pPr>
      <w:r w:rsidRPr="00B8552A">
        <w:rPr>
          <w:kern w:val="0"/>
          <w14:ligatures w14:val="none"/>
        </w:rPr>
        <w:t xml:space="preserve">Also in </w:t>
      </w:r>
      <w:r w:rsidRPr="00932EDA">
        <w:rPr>
          <w:b/>
          <w:bCs/>
          <w:kern w:val="0"/>
          <w14:ligatures w14:val="none"/>
        </w:rPr>
        <w:t>2017</w:t>
      </w:r>
      <w:r w:rsidRPr="00B8552A">
        <w:rPr>
          <w:kern w:val="0"/>
          <w14:ligatures w14:val="none"/>
        </w:rPr>
        <w:t xml:space="preserve">, the Bank of England </w:t>
      </w:r>
      <w:r w:rsidR="00FA19A4" w:rsidRPr="00B8552A">
        <w:rPr>
          <w:kern w:val="0"/>
          <w14:ligatures w14:val="none"/>
        </w:rPr>
        <w:t xml:space="preserve">assumed responsibility of </w:t>
      </w:r>
      <w:r w:rsidRPr="00B8552A">
        <w:rPr>
          <w:kern w:val="0"/>
          <w14:ligatures w14:val="none"/>
        </w:rPr>
        <w:t>the CHAPS system: setting the rules and technical standards for the system and acting as an end-to-end risk manager.</w:t>
      </w:r>
      <w:r w:rsidR="00BA0EE3" w:rsidRPr="00B8552A">
        <w:rPr>
          <w:kern w:val="0"/>
          <w14:ligatures w14:val="none"/>
        </w:rPr>
        <w:t xml:space="preserve"> CHAPS is the only user of the Banks Real Time Gross Settlement</w:t>
      </w:r>
      <w:r w:rsidR="00FE2273" w:rsidRPr="00B8552A">
        <w:rPr>
          <w:kern w:val="0"/>
          <w14:ligatures w14:val="none"/>
        </w:rPr>
        <w:t xml:space="preserve"> system.</w:t>
      </w:r>
    </w:p>
    <w:p w14:paraId="1DFA83CD" w14:textId="77777777" w:rsidR="001809FB" w:rsidRPr="00B8552A" w:rsidRDefault="001809FB" w:rsidP="000749A3">
      <w:pPr>
        <w:pStyle w:val="ListParagraph"/>
        <w:rPr>
          <w:kern w:val="0"/>
          <w14:ligatures w14:val="none"/>
        </w:rPr>
      </w:pPr>
    </w:p>
    <w:p w14:paraId="1DF3EB16" w14:textId="2503D2A1" w:rsidR="003535B7" w:rsidRPr="00B8552A" w:rsidRDefault="003535B7" w:rsidP="000749A3">
      <w:pPr>
        <w:pStyle w:val="ListParagraph"/>
        <w:rPr>
          <w:kern w:val="0"/>
          <w14:ligatures w14:val="none"/>
        </w:rPr>
      </w:pPr>
      <w:r w:rsidRPr="00932EDA">
        <w:rPr>
          <w:b/>
          <w:bCs/>
          <w:kern w:val="0"/>
          <w14:ligatures w14:val="none"/>
        </w:rPr>
        <w:t xml:space="preserve">2017 </w:t>
      </w:r>
      <w:r w:rsidRPr="00B8552A">
        <w:rPr>
          <w:kern w:val="0"/>
          <w14:ligatures w14:val="none"/>
        </w:rPr>
        <w:t xml:space="preserve">was a busy year, because it also saw the launch </w:t>
      </w:r>
      <w:r w:rsidR="00DF7382" w:rsidRPr="00B8552A">
        <w:rPr>
          <w:kern w:val="0"/>
          <w14:ligatures w14:val="none"/>
        </w:rPr>
        <w:t>of the UK’s New Payment Systems Operator</w:t>
      </w:r>
      <w:r w:rsidR="002A4CED" w:rsidRPr="00B8552A">
        <w:rPr>
          <w:kern w:val="0"/>
          <w14:ligatures w14:val="none"/>
        </w:rPr>
        <w:t xml:space="preserve">, to </w:t>
      </w:r>
      <w:r w:rsidR="004266AB" w:rsidRPr="00B8552A">
        <w:rPr>
          <w:kern w:val="0"/>
          <w14:ligatures w14:val="none"/>
        </w:rPr>
        <w:t>assume</w:t>
      </w:r>
      <w:r w:rsidR="002A4CED" w:rsidRPr="00B8552A">
        <w:rPr>
          <w:kern w:val="0"/>
          <w14:ligatures w14:val="none"/>
        </w:rPr>
        <w:t xml:space="preserve"> control of Bacs, Faster Payments</w:t>
      </w:r>
      <w:r w:rsidR="004E010D" w:rsidRPr="00B8552A">
        <w:rPr>
          <w:kern w:val="0"/>
          <w14:ligatures w14:val="none"/>
        </w:rPr>
        <w:t xml:space="preserve">, </w:t>
      </w:r>
      <w:r w:rsidR="002A4CED" w:rsidRPr="00B8552A">
        <w:rPr>
          <w:kern w:val="0"/>
          <w14:ligatures w14:val="none"/>
        </w:rPr>
        <w:t>the Cheque and Clearing Company</w:t>
      </w:r>
      <w:r w:rsidR="004E010D" w:rsidRPr="00B8552A">
        <w:rPr>
          <w:kern w:val="0"/>
          <w14:ligatures w14:val="none"/>
        </w:rPr>
        <w:t>, Direct Debits</w:t>
      </w:r>
      <w:r w:rsidR="00F16C2E" w:rsidRPr="00B8552A">
        <w:rPr>
          <w:kern w:val="0"/>
          <w14:ligatures w14:val="none"/>
        </w:rPr>
        <w:t xml:space="preserve">, The Account Switching Service; </w:t>
      </w:r>
      <w:r w:rsidR="00F236E3" w:rsidRPr="00B8552A">
        <w:rPr>
          <w:kern w:val="0"/>
          <w14:ligatures w14:val="none"/>
        </w:rPr>
        <w:t>and Cash ISA transfer services</w:t>
      </w:r>
      <w:r w:rsidR="002A4CED" w:rsidRPr="00B8552A">
        <w:rPr>
          <w:kern w:val="0"/>
          <w14:ligatures w14:val="none"/>
        </w:rPr>
        <w:t xml:space="preserve">. </w:t>
      </w:r>
      <w:r w:rsidR="00A52DEF" w:rsidRPr="00B8552A">
        <w:rPr>
          <w:kern w:val="0"/>
          <w14:ligatures w14:val="none"/>
        </w:rPr>
        <w:t xml:space="preserve">It was renamed PayUK in </w:t>
      </w:r>
      <w:r w:rsidR="00A52DEF" w:rsidRPr="00932EDA">
        <w:rPr>
          <w:b/>
          <w:bCs/>
          <w:kern w:val="0"/>
          <w14:ligatures w14:val="none"/>
        </w:rPr>
        <w:t>2018</w:t>
      </w:r>
      <w:r w:rsidR="004E010D" w:rsidRPr="00B8552A">
        <w:rPr>
          <w:kern w:val="0"/>
          <w14:ligatures w14:val="none"/>
        </w:rPr>
        <w:t>.</w:t>
      </w:r>
    </w:p>
    <w:p w14:paraId="12557709" w14:textId="77777777" w:rsidR="004E412F" w:rsidRPr="00B8552A" w:rsidRDefault="004E412F" w:rsidP="000749A3">
      <w:pPr>
        <w:pStyle w:val="ListParagraph"/>
        <w:rPr>
          <w:kern w:val="0"/>
          <w14:ligatures w14:val="none"/>
        </w:rPr>
      </w:pPr>
    </w:p>
    <w:p w14:paraId="4DF8456D" w14:textId="08AA900A" w:rsidR="004E412F" w:rsidRPr="00B8552A" w:rsidRDefault="004E412F" w:rsidP="000749A3">
      <w:pPr>
        <w:pStyle w:val="ListParagraph"/>
        <w:rPr>
          <w:kern w:val="0"/>
          <w14:ligatures w14:val="none"/>
        </w:rPr>
      </w:pPr>
      <w:r w:rsidRPr="00B8552A">
        <w:rPr>
          <w:kern w:val="0"/>
          <w14:ligatures w14:val="none"/>
        </w:rPr>
        <w:t xml:space="preserve">In </w:t>
      </w:r>
      <w:r w:rsidRPr="00932EDA">
        <w:rPr>
          <w:b/>
          <w:bCs/>
          <w:kern w:val="0"/>
          <w14:ligatures w14:val="none"/>
        </w:rPr>
        <w:t>2017,</w:t>
      </w:r>
      <w:r w:rsidRPr="00B8552A">
        <w:rPr>
          <w:kern w:val="0"/>
          <w14:ligatures w14:val="none"/>
        </w:rPr>
        <w:t xml:space="preserve"> the board of LINK SCHEME HOLDINGS limited announced</w:t>
      </w:r>
      <w:r w:rsidR="001659F1" w:rsidRPr="00B8552A">
        <w:rPr>
          <w:kern w:val="0"/>
          <w14:ligatures w14:val="none"/>
        </w:rPr>
        <w:t xml:space="preserve"> a 10% cut in</w:t>
      </w:r>
      <w:r w:rsidR="004B5738" w:rsidRPr="00B8552A">
        <w:rPr>
          <w:kern w:val="0"/>
          <w14:ligatures w14:val="none"/>
        </w:rPr>
        <w:t xml:space="preserve"> LINK cash withdrawal interchange</w:t>
      </w:r>
      <w:r w:rsidR="00DB1E22" w:rsidRPr="00B8552A">
        <w:rPr>
          <w:kern w:val="0"/>
          <w14:ligatures w14:val="none"/>
        </w:rPr>
        <w:t xml:space="preserve">. This reduction </w:t>
      </w:r>
      <w:r w:rsidR="005E0CC9" w:rsidRPr="00B8552A">
        <w:rPr>
          <w:kern w:val="0"/>
          <w14:ligatures w14:val="none"/>
        </w:rPr>
        <w:t>targeted</w:t>
      </w:r>
      <w:r w:rsidR="00DB1E22" w:rsidRPr="00B8552A">
        <w:rPr>
          <w:kern w:val="0"/>
          <w14:ligatures w14:val="none"/>
        </w:rPr>
        <w:t xml:space="preserve"> reduc</w:t>
      </w:r>
      <w:r w:rsidR="005E0CC9" w:rsidRPr="00B8552A">
        <w:rPr>
          <w:kern w:val="0"/>
          <w14:ligatures w14:val="none"/>
        </w:rPr>
        <w:t>ing</w:t>
      </w:r>
      <w:r w:rsidR="00DB1E22" w:rsidRPr="00B8552A">
        <w:rPr>
          <w:kern w:val="0"/>
          <w14:ligatures w14:val="none"/>
        </w:rPr>
        <w:t xml:space="preserve"> the interchange to around 22p per cash withdrawal. In </w:t>
      </w:r>
      <w:r w:rsidR="00DB1E22" w:rsidRPr="00932EDA">
        <w:rPr>
          <w:b/>
          <w:bCs/>
          <w:kern w:val="0"/>
          <w14:ligatures w14:val="none"/>
        </w:rPr>
        <w:t>2005</w:t>
      </w:r>
      <w:r w:rsidR="00DB1E22" w:rsidRPr="00B8552A">
        <w:rPr>
          <w:kern w:val="0"/>
          <w14:ligatures w14:val="none"/>
        </w:rPr>
        <w:t xml:space="preserve">, </w:t>
      </w:r>
      <w:r w:rsidR="003D680B" w:rsidRPr="00B8552A">
        <w:rPr>
          <w:kern w:val="0"/>
          <w14:ligatures w14:val="none"/>
        </w:rPr>
        <w:t xml:space="preserve">it was 40p. Experts warned LINK that thousands of ATMs would be lost </w:t>
      </w:r>
      <w:r w:rsidR="00140359" w:rsidRPr="00B8552A">
        <w:rPr>
          <w:kern w:val="0"/>
          <w14:ligatures w14:val="none"/>
        </w:rPr>
        <w:t>through this arbitrary reduction in the fees paid to ATM operators.</w:t>
      </w:r>
      <w:r w:rsidR="001659F1" w:rsidRPr="00B8552A">
        <w:rPr>
          <w:kern w:val="0"/>
          <w14:ligatures w14:val="none"/>
        </w:rPr>
        <w:t xml:space="preserve"> </w:t>
      </w:r>
    </w:p>
    <w:p w14:paraId="76E44BCC" w14:textId="77777777" w:rsidR="00AE1FDA" w:rsidRPr="00B8552A" w:rsidRDefault="00AE1FDA" w:rsidP="000749A3">
      <w:pPr>
        <w:pStyle w:val="ListParagraph"/>
        <w:rPr>
          <w:kern w:val="0"/>
          <w14:ligatures w14:val="none"/>
        </w:rPr>
      </w:pPr>
    </w:p>
    <w:p w14:paraId="4AC0E130" w14:textId="51039A74" w:rsidR="00AE1FDA" w:rsidRPr="00B8552A" w:rsidRDefault="00DE672D" w:rsidP="000749A3">
      <w:pPr>
        <w:pStyle w:val="ListParagraph"/>
        <w:rPr>
          <w:kern w:val="0"/>
          <w14:ligatures w14:val="none"/>
        </w:rPr>
      </w:pPr>
      <w:r w:rsidRPr="00B8552A">
        <w:rPr>
          <w:kern w:val="0"/>
          <w14:ligatures w14:val="none"/>
        </w:rPr>
        <w:t xml:space="preserve">In </w:t>
      </w:r>
      <w:r w:rsidRPr="00932EDA">
        <w:rPr>
          <w:b/>
          <w:bCs/>
          <w:kern w:val="0"/>
          <w14:ligatures w14:val="none"/>
        </w:rPr>
        <w:t>2021</w:t>
      </w:r>
      <w:r w:rsidR="00821D81" w:rsidRPr="00B8552A">
        <w:rPr>
          <w:kern w:val="0"/>
          <w14:ligatures w14:val="none"/>
        </w:rPr>
        <w:t xml:space="preserve">, HM Treasury published the terms of reference for a </w:t>
      </w:r>
      <w:r w:rsidR="00306E65" w:rsidRPr="00B8552A">
        <w:rPr>
          <w:kern w:val="0"/>
          <w14:ligatures w14:val="none"/>
        </w:rPr>
        <w:t>Central Bank Digital Currency</w:t>
      </w:r>
      <w:r w:rsidR="008E77D7" w:rsidRPr="00B8552A">
        <w:rPr>
          <w:kern w:val="0"/>
          <w14:ligatures w14:val="none"/>
        </w:rPr>
        <w:t xml:space="preserve"> (CBDC)</w:t>
      </w:r>
      <w:r w:rsidR="00306E65" w:rsidRPr="00B8552A">
        <w:rPr>
          <w:kern w:val="0"/>
          <w14:ligatures w14:val="none"/>
        </w:rPr>
        <w:t xml:space="preserve"> Taskforce</w:t>
      </w:r>
      <w:r w:rsidR="00C26065" w:rsidRPr="00B8552A">
        <w:rPr>
          <w:kern w:val="0"/>
          <w14:ligatures w14:val="none"/>
        </w:rPr>
        <w:t>. This taskforce is co-chaired by the Bank of England and HM Treasury</w:t>
      </w:r>
      <w:r w:rsidR="003C64F4" w:rsidRPr="00B8552A">
        <w:rPr>
          <w:kern w:val="0"/>
          <w14:ligatures w14:val="none"/>
        </w:rPr>
        <w:t xml:space="preserve">. Its purpose is </w:t>
      </w:r>
      <w:r w:rsidR="00474481" w:rsidRPr="00B8552A">
        <w:rPr>
          <w:kern w:val="0"/>
          <w14:ligatures w14:val="none"/>
        </w:rPr>
        <w:t xml:space="preserve">to ensure a strategic approach </w:t>
      </w:r>
      <w:r w:rsidR="0061232C" w:rsidRPr="00B8552A">
        <w:rPr>
          <w:kern w:val="0"/>
          <w14:ligatures w14:val="none"/>
        </w:rPr>
        <w:t>and close cooperation between various UK authorities</w:t>
      </w:r>
      <w:r w:rsidR="008E77D7" w:rsidRPr="00B8552A">
        <w:rPr>
          <w:kern w:val="0"/>
          <w14:ligatures w14:val="none"/>
        </w:rPr>
        <w:t>, as they explore the potential for a UK CBDC.</w:t>
      </w:r>
    </w:p>
    <w:p w14:paraId="6138DEC4" w14:textId="77777777" w:rsidR="00FF0349" w:rsidRPr="00B8552A" w:rsidRDefault="00FF0349" w:rsidP="000749A3">
      <w:pPr>
        <w:pStyle w:val="ListParagraph"/>
        <w:rPr>
          <w:kern w:val="0"/>
          <w14:ligatures w14:val="none"/>
        </w:rPr>
      </w:pPr>
    </w:p>
    <w:p w14:paraId="32E2E999" w14:textId="5F730F4D" w:rsidR="00FF0349" w:rsidRPr="00B8552A" w:rsidRDefault="00FF0349" w:rsidP="000749A3">
      <w:pPr>
        <w:pStyle w:val="ListParagraph"/>
        <w:rPr>
          <w:kern w:val="0"/>
          <w14:ligatures w14:val="none"/>
        </w:rPr>
      </w:pPr>
      <w:r w:rsidRPr="00932EDA">
        <w:rPr>
          <w:b/>
          <w:bCs/>
          <w:kern w:val="0"/>
          <w14:ligatures w14:val="none"/>
        </w:rPr>
        <w:t>2022</w:t>
      </w:r>
      <w:r w:rsidRPr="00B8552A">
        <w:rPr>
          <w:kern w:val="0"/>
          <w14:ligatures w14:val="none"/>
        </w:rPr>
        <w:t xml:space="preserve"> brought the Financial Services and Markets Bill, which included</w:t>
      </w:r>
      <w:r w:rsidR="00C676E1" w:rsidRPr="00B8552A">
        <w:rPr>
          <w:kern w:val="0"/>
          <w14:ligatures w14:val="none"/>
        </w:rPr>
        <w:t xml:space="preserve"> powers for HM Treasury to </w:t>
      </w:r>
      <w:r w:rsidR="00AC4E9A" w:rsidRPr="00B8552A">
        <w:rPr>
          <w:kern w:val="0"/>
          <w14:ligatures w14:val="none"/>
        </w:rPr>
        <w:t>stipulate</w:t>
      </w:r>
      <w:r w:rsidR="004E2220" w:rsidRPr="00B8552A">
        <w:rPr>
          <w:kern w:val="0"/>
          <w14:ligatures w14:val="none"/>
        </w:rPr>
        <w:t xml:space="preserve"> in Policy Statements, annually or more frequently, </w:t>
      </w:r>
      <w:r w:rsidR="00733AFA" w:rsidRPr="00B8552A">
        <w:rPr>
          <w:kern w:val="0"/>
          <w14:ligatures w14:val="none"/>
        </w:rPr>
        <w:t xml:space="preserve">measures to be taken to safeguard “reasonable” cash access in the UK. Cash access includes provision of withdrawal and deposit opportunities. </w:t>
      </w:r>
      <w:r w:rsidR="00846209" w:rsidRPr="00B8552A">
        <w:rPr>
          <w:kern w:val="0"/>
          <w14:ligatures w14:val="none"/>
        </w:rPr>
        <w:t>The Bill gained Royal Assent in Ju</w:t>
      </w:r>
      <w:r w:rsidR="003B5238">
        <w:rPr>
          <w:kern w:val="0"/>
          <w14:ligatures w14:val="none"/>
        </w:rPr>
        <w:t>ne</w:t>
      </w:r>
      <w:r w:rsidR="00846209" w:rsidRPr="00B8552A">
        <w:rPr>
          <w:kern w:val="0"/>
          <w14:ligatures w14:val="none"/>
        </w:rPr>
        <w:t xml:space="preserve"> </w:t>
      </w:r>
      <w:r w:rsidR="00846209" w:rsidRPr="003B5238">
        <w:rPr>
          <w:b/>
          <w:bCs/>
          <w:kern w:val="0"/>
          <w14:ligatures w14:val="none"/>
        </w:rPr>
        <w:t>2023</w:t>
      </w:r>
      <w:r w:rsidR="00846209" w:rsidRPr="00B8552A">
        <w:rPr>
          <w:kern w:val="0"/>
          <w14:ligatures w14:val="none"/>
        </w:rPr>
        <w:t xml:space="preserve"> and the HM Treasury Policy Statement </w:t>
      </w:r>
      <w:r w:rsidR="00AD1D68" w:rsidRPr="00B8552A">
        <w:rPr>
          <w:kern w:val="0"/>
          <w14:ligatures w14:val="none"/>
        </w:rPr>
        <w:t xml:space="preserve">is currently expected during September </w:t>
      </w:r>
      <w:r w:rsidR="00AD1D68" w:rsidRPr="003B5238">
        <w:rPr>
          <w:b/>
          <w:bCs/>
          <w:kern w:val="0"/>
          <w14:ligatures w14:val="none"/>
        </w:rPr>
        <w:t>2023</w:t>
      </w:r>
      <w:r w:rsidR="00AD1D68" w:rsidRPr="00B8552A">
        <w:rPr>
          <w:kern w:val="0"/>
          <w14:ligatures w14:val="none"/>
        </w:rPr>
        <w:t>.</w:t>
      </w:r>
    </w:p>
    <w:p w14:paraId="5AEE126C" w14:textId="77777777" w:rsidR="00B00072" w:rsidRPr="00B8552A" w:rsidRDefault="00B00072" w:rsidP="000749A3">
      <w:pPr>
        <w:pStyle w:val="ListParagraph"/>
        <w:rPr>
          <w:kern w:val="0"/>
          <w14:ligatures w14:val="none"/>
        </w:rPr>
      </w:pPr>
    </w:p>
    <w:p w14:paraId="07911877" w14:textId="6617F8E1" w:rsidR="00054B9F" w:rsidRPr="00B8552A" w:rsidRDefault="00B00072" w:rsidP="000749A3">
      <w:pPr>
        <w:pStyle w:val="ListParagraph"/>
        <w:rPr>
          <w:kern w:val="0"/>
          <w14:ligatures w14:val="none"/>
        </w:rPr>
      </w:pPr>
      <w:r w:rsidRPr="00B8552A">
        <w:rPr>
          <w:kern w:val="0"/>
          <w14:ligatures w14:val="none"/>
        </w:rPr>
        <w:t xml:space="preserve">By </w:t>
      </w:r>
      <w:r w:rsidRPr="003B5238">
        <w:rPr>
          <w:b/>
          <w:bCs/>
          <w:kern w:val="0"/>
          <w14:ligatures w14:val="none"/>
        </w:rPr>
        <w:t>2</w:t>
      </w:r>
      <w:r w:rsidR="001B0B3B" w:rsidRPr="003B5238">
        <w:rPr>
          <w:b/>
          <w:bCs/>
          <w:kern w:val="0"/>
          <w14:ligatures w14:val="none"/>
        </w:rPr>
        <w:t>022,</w:t>
      </w:r>
      <w:r w:rsidR="001B0B3B" w:rsidRPr="00B8552A">
        <w:rPr>
          <w:kern w:val="0"/>
          <w14:ligatures w14:val="none"/>
        </w:rPr>
        <w:t xml:space="preserve"> the number of ATMs in the UK has fallen by over 20,000 since LINK SCHEM</w:t>
      </w:r>
      <w:r w:rsidR="000D4BD7" w:rsidRPr="00B8552A">
        <w:rPr>
          <w:kern w:val="0"/>
          <w14:ligatures w14:val="none"/>
        </w:rPr>
        <w:t xml:space="preserve">E HOLDINGS LIMITED announced arbitrary interchange reductions in </w:t>
      </w:r>
      <w:r w:rsidR="000D4BD7" w:rsidRPr="003B5238">
        <w:rPr>
          <w:b/>
          <w:bCs/>
          <w:kern w:val="0"/>
          <w14:ligatures w14:val="none"/>
        </w:rPr>
        <w:t>2017</w:t>
      </w:r>
      <w:r w:rsidR="000D4BD7" w:rsidRPr="00B8552A">
        <w:rPr>
          <w:kern w:val="0"/>
          <w14:ligatures w14:val="none"/>
        </w:rPr>
        <w:t xml:space="preserve">. Worrying, </w:t>
      </w:r>
      <w:r w:rsidR="004B3E06" w:rsidRPr="00B8552A">
        <w:rPr>
          <w:kern w:val="0"/>
          <w14:ligatures w14:val="none"/>
        </w:rPr>
        <w:t>nea</w:t>
      </w:r>
      <w:r w:rsidR="00C54BB5" w:rsidRPr="00B8552A">
        <w:rPr>
          <w:kern w:val="0"/>
          <w14:ligatures w14:val="none"/>
        </w:rPr>
        <w:t>r</w:t>
      </w:r>
      <w:r w:rsidR="004B3E06" w:rsidRPr="00B8552A">
        <w:rPr>
          <w:kern w:val="0"/>
          <w14:ligatures w14:val="none"/>
        </w:rPr>
        <w:t>ly 30% of</w:t>
      </w:r>
      <w:r w:rsidR="00C54BB5" w:rsidRPr="00B8552A">
        <w:rPr>
          <w:kern w:val="0"/>
          <w14:ligatures w14:val="none"/>
        </w:rPr>
        <w:t xml:space="preserve"> free-to-use ATMs have been lost in this short </w:t>
      </w:r>
      <w:r w:rsidR="005C68BF" w:rsidRPr="00B8552A">
        <w:rPr>
          <w:kern w:val="0"/>
          <w14:ligatures w14:val="none"/>
        </w:rPr>
        <w:t>timeframe</w:t>
      </w:r>
      <w:r w:rsidR="00C54BB5" w:rsidRPr="00B8552A">
        <w:rPr>
          <w:kern w:val="0"/>
          <w14:ligatures w14:val="none"/>
        </w:rPr>
        <w:t>. Numbers continue to fall in 2023.</w:t>
      </w:r>
    </w:p>
    <w:p w14:paraId="6946FBB9" w14:textId="77777777" w:rsidR="004B3E06" w:rsidRPr="00B8552A" w:rsidRDefault="004B3E06" w:rsidP="000749A3">
      <w:pPr>
        <w:pStyle w:val="ListParagraph"/>
        <w:rPr>
          <w:kern w:val="0"/>
          <w14:ligatures w14:val="none"/>
        </w:rPr>
      </w:pPr>
    </w:p>
    <w:p w14:paraId="74415ADD" w14:textId="36D57F26" w:rsidR="00054B9F" w:rsidRPr="00B8552A" w:rsidRDefault="00054B9F" w:rsidP="000749A3">
      <w:pPr>
        <w:pStyle w:val="ListParagraph"/>
        <w:rPr>
          <w:kern w:val="0"/>
          <w14:ligatures w14:val="none"/>
        </w:rPr>
      </w:pPr>
      <w:r w:rsidRPr="003B5238">
        <w:rPr>
          <w:b/>
          <w:bCs/>
          <w:kern w:val="0"/>
          <w14:ligatures w14:val="none"/>
        </w:rPr>
        <w:t xml:space="preserve">2023 </w:t>
      </w:r>
      <w:r w:rsidR="00F522F7" w:rsidRPr="00B8552A">
        <w:rPr>
          <w:kern w:val="0"/>
          <w14:ligatures w14:val="none"/>
        </w:rPr>
        <w:t xml:space="preserve">has seen work continue on New Payment Architecture, an initiative of PayUK. This is intended </w:t>
      </w:r>
      <w:r w:rsidR="00743FEB" w:rsidRPr="00B8552A">
        <w:rPr>
          <w:kern w:val="0"/>
          <w14:ligatures w14:val="none"/>
        </w:rPr>
        <w:t xml:space="preserve">to provide a new way of processing payments in the UK. It </w:t>
      </w:r>
      <w:r w:rsidR="00EB3814" w:rsidRPr="00B8552A">
        <w:rPr>
          <w:kern w:val="0"/>
          <w14:ligatures w14:val="none"/>
        </w:rPr>
        <w:t xml:space="preserve">would replace the existing Faster Payments scheme and lay out </w:t>
      </w:r>
      <w:r w:rsidR="003A4EB7" w:rsidRPr="00B8552A">
        <w:rPr>
          <w:kern w:val="0"/>
          <w14:ligatures w14:val="none"/>
        </w:rPr>
        <w:t>the framework for a replacement to the Bacs scheme.</w:t>
      </w:r>
    </w:p>
    <w:p w14:paraId="25E0817F" w14:textId="11748CBD" w:rsidR="00FB5037" w:rsidRPr="00B8552A" w:rsidRDefault="00FB5037" w:rsidP="000749A3">
      <w:pPr>
        <w:pStyle w:val="ListParagraph"/>
        <w:rPr>
          <w:kern w:val="0"/>
          <w14:ligatures w14:val="none"/>
        </w:rPr>
      </w:pPr>
    </w:p>
    <w:p w14:paraId="432890FC" w14:textId="1597A9A7" w:rsidR="00FB5037" w:rsidRPr="00B8552A" w:rsidRDefault="00FB5037" w:rsidP="000749A3">
      <w:pPr>
        <w:pStyle w:val="ListParagraph"/>
        <w:rPr>
          <w:kern w:val="0"/>
          <w14:ligatures w14:val="none"/>
        </w:rPr>
      </w:pPr>
      <w:r w:rsidRPr="00B8552A">
        <w:rPr>
          <w:kern w:val="0"/>
          <w14:ligatures w14:val="none"/>
        </w:rPr>
        <w:t xml:space="preserve">In June </w:t>
      </w:r>
      <w:r w:rsidRPr="003B5238">
        <w:rPr>
          <w:b/>
          <w:bCs/>
          <w:kern w:val="0"/>
          <w14:ligatures w14:val="none"/>
        </w:rPr>
        <w:t>2023</w:t>
      </w:r>
      <w:r w:rsidRPr="00B8552A">
        <w:rPr>
          <w:kern w:val="0"/>
          <w14:ligatures w14:val="none"/>
        </w:rPr>
        <w:t xml:space="preserve">, the Payment Choice Alliance </w:t>
      </w:r>
      <w:r w:rsidR="00120D09" w:rsidRPr="00B8552A">
        <w:rPr>
          <w:kern w:val="0"/>
          <w14:ligatures w14:val="none"/>
        </w:rPr>
        <w:t>(an initiative of the UK Cash Supply Alliance</w:t>
      </w:r>
      <w:r w:rsidR="00842E95" w:rsidRPr="00B8552A">
        <w:rPr>
          <w:kern w:val="0"/>
          <w14:ligatures w14:val="none"/>
        </w:rPr>
        <w:t>)</w:t>
      </w:r>
      <w:r w:rsidR="00AD27BA" w:rsidRPr="00B8552A">
        <w:rPr>
          <w:kern w:val="0"/>
          <w14:ligatures w14:val="none"/>
        </w:rPr>
        <w:t xml:space="preserve"> </w:t>
      </w:r>
      <w:r w:rsidR="00120D09" w:rsidRPr="00B8552A">
        <w:rPr>
          <w:kern w:val="0"/>
          <w14:ligatures w14:val="none"/>
        </w:rPr>
        <w:t>commission</w:t>
      </w:r>
      <w:r w:rsidR="00AD27BA" w:rsidRPr="00B8552A">
        <w:rPr>
          <w:kern w:val="0"/>
          <w14:ligatures w14:val="none"/>
        </w:rPr>
        <w:t>ed</w:t>
      </w:r>
      <w:r w:rsidR="00120D09" w:rsidRPr="00B8552A">
        <w:rPr>
          <w:kern w:val="0"/>
          <w14:ligatures w14:val="none"/>
        </w:rPr>
        <w:t xml:space="preserve"> YouGov to </w:t>
      </w:r>
      <w:r w:rsidR="00B04A89" w:rsidRPr="00B8552A">
        <w:rPr>
          <w:kern w:val="0"/>
          <w14:ligatures w14:val="none"/>
        </w:rPr>
        <w:t xml:space="preserve">carry out a survey of </w:t>
      </w:r>
      <w:r w:rsidR="00983DDB" w:rsidRPr="00B8552A">
        <w:rPr>
          <w:kern w:val="0"/>
          <w14:ligatures w14:val="none"/>
        </w:rPr>
        <w:t xml:space="preserve">the British publics current use of and preferences in relation to cash. </w:t>
      </w:r>
      <w:r w:rsidR="00086E91" w:rsidRPr="00B8552A">
        <w:rPr>
          <w:kern w:val="0"/>
          <w14:ligatures w14:val="none"/>
        </w:rPr>
        <w:t>The survey found that only 3% of UK adults NEVER use cash</w:t>
      </w:r>
      <w:r w:rsidR="003D2466" w:rsidRPr="00B8552A">
        <w:rPr>
          <w:kern w:val="0"/>
          <w14:ligatures w14:val="none"/>
        </w:rPr>
        <w:t xml:space="preserve"> and 33% use cash every day or up to 6 times per week. The s</w:t>
      </w:r>
      <w:r w:rsidR="00654ACE" w:rsidRPr="00B8552A">
        <w:rPr>
          <w:kern w:val="0"/>
          <w14:ligatures w14:val="none"/>
        </w:rPr>
        <w:t>urvey also revealed that around 56% of adults usually have £20 or more in their wallets; 52% prefer to tip in cash; and 71% want to see a law passed to compel busine</w:t>
      </w:r>
      <w:r w:rsidR="00F4186A" w:rsidRPr="00B8552A">
        <w:rPr>
          <w:kern w:val="0"/>
          <w14:ligatures w14:val="none"/>
        </w:rPr>
        <w:t>s</w:t>
      </w:r>
      <w:r w:rsidR="00654ACE" w:rsidRPr="00B8552A">
        <w:rPr>
          <w:kern w:val="0"/>
          <w14:ligatures w14:val="none"/>
        </w:rPr>
        <w:t>ses to accept cash for payments.</w:t>
      </w:r>
    </w:p>
    <w:p w14:paraId="4F81ECE8" w14:textId="77777777" w:rsidR="000E649D" w:rsidRPr="00B8552A" w:rsidRDefault="000E649D" w:rsidP="000749A3">
      <w:pPr>
        <w:pStyle w:val="ListParagraph"/>
        <w:rPr>
          <w:kern w:val="0"/>
          <w14:ligatures w14:val="none"/>
        </w:rPr>
      </w:pPr>
    </w:p>
    <w:p w14:paraId="7A383B9C" w14:textId="4A5C69F7" w:rsidR="000E649D" w:rsidRPr="00B8552A" w:rsidRDefault="000E649D" w:rsidP="000749A3">
      <w:pPr>
        <w:pStyle w:val="ListParagraph"/>
        <w:rPr>
          <w:kern w:val="0"/>
          <w14:ligatures w14:val="none"/>
        </w:rPr>
      </w:pPr>
      <w:r w:rsidRPr="00B8552A">
        <w:rPr>
          <w:kern w:val="0"/>
          <w14:ligatures w14:val="none"/>
        </w:rPr>
        <w:t xml:space="preserve">In </w:t>
      </w:r>
      <w:r w:rsidRPr="003B5238">
        <w:rPr>
          <w:b/>
          <w:bCs/>
          <w:kern w:val="0"/>
          <w14:ligatures w14:val="none"/>
        </w:rPr>
        <w:t>2023</w:t>
      </w:r>
      <w:r w:rsidRPr="00B8552A">
        <w:rPr>
          <w:kern w:val="0"/>
          <w14:ligatures w14:val="none"/>
        </w:rPr>
        <w:t xml:space="preserve">, there is, according to the Bank of England, over £90 Billion </w:t>
      </w:r>
      <w:r w:rsidR="00A10DC0" w:rsidRPr="00B8552A">
        <w:rPr>
          <w:kern w:val="0"/>
          <w14:ligatures w14:val="none"/>
        </w:rPr>
        <w:t>of cash in notes and coins in circulation. That amount has never been higher.</w:t>
      </w:r>
    </w:p>
    <w:p w14:paraId="4C738216" w14:textId="77777777" w:rsidR="00C860A1" w:rsidRPr="00B8552A" w:rsidRDefault="00C860A1" w:rsidP="000749A3">
      <w:pPr>
        <w:pStyle w:val="ListParagraph"/>
        <w:rPr>
          <w:kern w:val="0"/>
          <w14:ligatures w14:val="none"/>
        </w:rPr>
      </w:pPr>
    </w:p>
    <w:p w14:paraId="2013CCFC" w14:textId="668B9AB7" w:rsidR="00C860A1" w:rsidRPr="00B8552A" w:rsidRDefault="00C860A1" w:rsidP="000749A3">
      <w:pPr>
        <w:pStyle w:val="ListParagraph"/>
        <w:rPr>
          <w:kern w:val="0"/>
          <w14:ligatures w14:val="none"/>
        </w:rPr>
      </w:pPr>
      <w:r w:rsidRPr="00B8552A">
        <w:rPr>
          <w:kern w:val="0"/>
          <w14:ligatures w14:val="none"/>
        </w:rPr>
        <w:t xml:space="preserve">On </w:t>
      </w:r>
      <w:r w:rsidRPr="004E3E66">
        <w:rPr>
          <w:b/>
          <w:bCs/>
          <w:kern w:val="0"/>
          <w14:ligatures w14:val="none"/>
        </w:rPr>
        <w:t>July 11</w:t>
      </w:r>
      <w:r w:rsidRPr="00B8552A">
        <w:rPr>
          <w:kern w:val="0"/>
          <w14:ligatures w14:val="none"/>
        </w:rPr>
        <w:t xml:space="preserve"> </w:t>
      </w:r>
      <w:r w:rsidRPr="003B5238">
        <w:rPr>
          <w:b/>
          <w:bCs/>
          <w:kern w:val="0"/>
          <w14:ligatures w14:val="none"/>
        </w:rPr>
        <w:t>2023</w:t>
      </w:r>
      <w:r w:rsidR="008F4DB6" w:rsidRPr="003B5238">
        <w:rPr>
          <w:b/>
          <w:bCs/>
          <w:kern w:val="0"/>
          <w14:ligatures w14:val="none"/>
        </w:rPr>
        <w:t>,</w:t>
      </w:r>
      <w:r w:rsidR="008F4DB6" w:rsidRPr="00B8552A">
        <w:rPr>
          <w:kern w:val="0"/>
          <w14:ligatures w14:val="none"/>
        </w:rPr>
        <w:t xml:space="preserve"> HM Treasury announced the Future of Payments Review 2023</w:t>
      </w:r>
      <w:r w:rsidR="00AA04FC" w:rsidRPr="00B8552A">
        <w:rPr>
          <w:kern w:val="0"/>
          <w14:ligatures w14:val="none"/>
        </w:rPr>
        <w:t xml:space="preserve">, chaired by Joe Garner, a former CEO of Nationwide Building Society. </w:t>
      </w:r>
      <w:r w:rsidR="00E2275F" w:rsidRPr="00B8552A">
        <w:rPr>
          <w:kern w:val="0"/>
          <w14:ligatures w14:val="none"/>
        </w:rPr>
        <w:t xml:space="preserve">The review aims to report on the steps need to successfully deliver world leading payments </w:t>
      </w:r>
      <w:r w:rsidR="00905B9F" w:rsidRPr="00B8552A">
        <w:rPr>
          <w:kern w:val="0"/>
          <w14:ligatures w14:val="none"/>
        </w:rPr>
        <w:t xml:space="preserve">in the UK. </w:t>
      </w:r>
      <w:r w:rsidR="006309C6" w:rsidRPr="00B8552A">
        <w:rPr>
          <w:kern w:val="0"/>
          <w14:ligatures w14:val="none"/>
        </w:rPr>
        <w:t xml:space="preserve">A Call for Input </w:t>
      </w:r>
      <w:r w:rsidR="00905B9F" w:rsidRPr="00B8552A">
        <w:rPr>
          <w:kern w:val="0"/>
          <w14:ligatures w14:val="none"/>
        </w:rPr>
        <w:t xml:space="preserve">on the review ends </w:t>
      </w:r>
      <w:r w:rsidR="00F77358" w:rsidRPr="00B8552A">
        <w:rPr>
          <w:kern w:val="0"/>
          <w14:ligatures w14:val="none"/>
        </w:rPr>
        <w:t xml:space="preserve">on </w:t>
      </w:r>
      <w:r w:rsidR="006309C6" w:rsidRPr="00B8552A">
        <w:rPr>
          <w:kern w:val="0"/>
          <w14:ligatures w14:val="none"/>
        </w:rPr>
        <w:t>1 September 2023.</w:t>
      </w:r>
      <w:r w:rsidR="00905B9F" w:rsidRPr="00B8552A">
        <w:rPr>
          <w:kern w:val="0"/>
          <w14:ligatures w14:val="none"/>
        </w:rPr>
        <w:t xml:space="preserve"> </w:t>
      </w:r>
    </w:p>
    <w:p w14:paraId="3F444237" w14:textId="0776D761" w:rsidR="005B58E9" w:rsidRDefault="005B58E9" w:rsidP="000749A3">
      <w:pPr>
        <w:pStyle w:val="ListParagraph"/>
        <w:rPr>
          <w:b/>
          <w:bCs/>
          <w:kern w:val="0"/>
          <w14:ligatures w14:val="none"/>
        </w:rPr>
      </w:pPr>
    </w:p>
    <w:p w14:paraId="03BC399A" w14:textId="04FA1289" w:rsidR="005B58E9" w:rsidRPr="00150B88" w:rsidRDefault="005B58E9" w:rsidP="000749A3">
      <w:pPr>
        <w:pStyle w:val="ListParagraph"/>
        <w:rPr>
          <w:b/>
          <w:bCs/>
          <w:kern w:val="0"/>
          <w:sz w:val="28"/>
          <w:szCs w:val="28"/>
          <w14:ligatures w14:val="none"/>
        </w:rPr>
      </w:pPr>
      <w:r w:rsidRPr="00150B88">
        <w:rPr>
          <w:b/>
          <w:bCs/>
          <w:kern w:val="0"/>
          <w:sz w:val="28"/>
          <w:szCs w:val="28"/>
          <w14:ligatures w14:val="none"/>
        </w:rPr>
        <w:t>The UK CSA believes that</w:t>
      </w:r>
      <w:r w:rsidR="00B549C0" w:rsidRPr="00150B88">
        <w:rPr>
          <w:b/>
          <w:bCs/>
          <w:kern w:val="0"/>
          <w:sz w:val="28"/>
          <w:szCs w:val="28"/>
          <w14:ligatures w14:val="none"/>
        </w:rPr>
        <w:t xml:space="preserve"> </w:t>
      </w:r>
      <w:r w:rsidR="00865FFC" w:rsidRPr="00150B88">
        <w:rPr>
          <w:b/>
          <w:bCs/>
          <w:kern w:val="0"/>
          <w:sz w:val="28"/>
          <w:szCs w:val="28"/>
          <w14:ligatures w14:val="none"/>
        </w:rPr>
        <w:t xml:space="preserve">the continuing importance </w:t>
      </w:r>
      <w:r w:rsidR="00705062" w:rsidRPr="00150B88">
        <w:rPr>
          <w:b/>
          <w:bCs/>
          <w:kern w:val="0"/>
          <w:sz w:val="28"/>
          <w:szCs w:val="28"/>
          <w14:ligatures w14:val="none"/>
        </w:rPr>
        <w:t xml:space="preserve">of </w:t>
      </w:r>
      <w:r w:rsidR="00865FFC" w:rsidRPr="00150B88">
        <w:rPr>
          <w:b/>
          <w:bCs/>
          <w:kern w:val="0"/>
          <w:sz w:val="28"/>
          <w:szCs w:val="28"/>
          <w14:ligatures w14:val="none"/>
        </w:rPr>
        <w:t>cash today</w:t>
      </w:r>
      <w:r w:rsidR="00705062" w:rsidRPr="00150B88">
        <w:rPr>
          <w:b/>
          <w:bCs/>
          <w:kern w:val="0"/>
          <w:sz w:val="28"/>
          <w:szCs w:val="28"/>
          <w14:ligatures w14:val="none"/>
        </w:rPr>
        <w:t>, for both the British public and</w:t>
      </w:r>
      <w:r w:rsidR="00B549C0" w:rsidRPr="00150B88">
        <w:rPr>
          <w:b/>
          <w:bCs/>
          <w:kern w:val="0"/>
          <w:sz w:val="28"/>
          <w:szCs w:val="28"/>
          <w14:ligatures w14:val="none"/>
        </w:rPr>
        <w:t xml:space="preserve"> British</w:t>
      </w:r>
      <w:r w:rsidR="00705062" w:rsidRPr="00150B88">
        <w:rPr>
          <w:b/>
          <w:bCs/>
          <w:kern w:val="0"/>
          <w:sz w:val="28"/>
          <w:szCs w:val="28"/>
          <w14:ligatures w14:val="none"/>
        </w:rPr>
        <w:t xml:space="preserve"> </w:t>
      </w:r>
      <w:r w:rsidR="00B549C0" w:rsidRPr="00150B88">
        <w:rPr>
          <w:b/>
          <w:bCs/>
          <w:kern w:val="0"/>
          <w:sz w:val="28"/>
          <w:szCs w:val="28"/>
          <w14:ligatures w14:val="none"/>
        </w:rPr>
        <w:t>businesses</w:t>
      </w:r>
      <w:r w:rsidR="006761D6" w:rsidRPr="00150B88">
        <w:rPr>
          <w:b/>
          <w:bCs/>
          <w:kern w:val="0"/>
          <w:sz w:val="28"/>
          <w:szCs w:val="28"/>
          <w14:ligatures w14:val="none"/>
        </w:rPr>
        <w:t>, means that cash</w:t>
      </w:r>
      <w:r w:rsidR="00150B88" w:rsidRPr="00150B88">
        <w:rPr>
          <w:b/>
          <w:bCs/>
          <w:kern w:val="0"/>
          <w:sz w:val="28"/>
          <w:szCs w:val="28"/>
          <w14:ligatures w14:val="none"/>
        </w:rPr>
        <w:t xml:space="preserve"> must </w:t>
      </w:r>
      <w:r w:rsidR="00CD1FFC" w:rsidRPr="00150B88">
        <w:rPr>
          <w:b/>
          <w:bCs/>
          <w:kern w:val="0"/>
          <w:sz w:val="28"/>
          <w:szCs w:val="28"/>
          <w14:ligatures w14:val="none"/>
        </w:rPr>
        <w:t>play a significant role</w:t>
      </w:r>
      <w:r w:rsidR="00150B88" w:rsidRPr="00150B88">
        <w:rPr>
          <w:b/>
          <w:bCs/>
          <w:kern w:val="0"/>
          <w:sz w:val="28"/>
          <w:szCs w:val="28"/>
          <w14:ligatures w14:val="none"/>
        </w:rPr>
        <w:t xml:space="preserve"> for the foreseeable future</w:t>
      </w:r>
      <w:r w:rsidR="00CD1FFC" w:rsidRPr="00150B88">
        <w:rPr>
          <w:b/>
          <w:bCs/>
          <w:kern w:val="0"/>
          <w:sz w:val="28"/>
          <w:szCs w:val="28"/>
          <w14:ligatures w14:val="none"/>
        </w:rPr>
        <w:t xml:space="preserve"> in any world </w:t>
      </w:r>
      <w:r w:rsidR="00150B88" w:rsidRPr="00150B88">
        <w:rPr>
          <w:b/>
          <w:bCs/>
          <w:kern w:val="0"/>
          <w:sz w:val="28"/>
          <w:szCs w:val="28"/>
          <w14:ligatures w14:val="none"/>
        </w:rPr>
        <w:t>leading payments system put in place for the UK.</w:t>
      </w:r>
      <w:r w:rsidR="00B549C0" w:rsidRPr="00150B88">
        <w:rPr>
          <w:b/>
          <w:bCs/>
          <w:kern w:val="0"/>
          <w:sz w:val="28"/>
          <w:szCs w:val="28"/>
          <w14:ligatures w14:val="none"/>
        </w:rPr>
        <w:t xml:space="preserve"> </w:t>
      </w:r>
      <w:r w:rsidR="00705062" w:rsidRPr="00150B88">
        <w:rPr>
          <w:b/>
          <w:bCs/>
          <w:kern w:val="0"/>
          <w:sz w:val="28"/>
          <w:szCs w:val="28"/>
          <w14:ligatures w14:val="none"/>
        </w:rPr>
        <w:t xml:space="preserve"> </w:t>
      </w:r>
      <w:r w:rsidR="00865FFC" w:rsidRPr="00150B88">
        <w:rPr>
          <w:b/>
          <w:bCs/>
          <w:kern w:val="0"/>
          <w:sz w:val="28"/>
          <w:szCs w:val="28"/>
          <w14:ligatures w14:val="none"/>
        </w:rPr>
        <w:t xml:space="preserve"> </w:t>
      </w:r>
    </w:p>
    <w:p w14:paraId="660A3F0A" w14:textId="77777777" w:rsidR="00352FFE" w:rsidRDefault="00352FFE" w:rsidP="000749A3">
      <w:pPr>
        <w:pStyle w:val="ListParagraph"/>
        <w:rPr>
          <w:b/>
          <w:bCs/>
          <w:kern w:val="0"/>
          <w14:ligatures w14:val="none"/>
        </w:rPr>
      </w:pPr>
    </w:p>
    <w:p w14:paraId="2B79EF2F" w14:textId="41A50CCB" w:rsidR="00FD30B3" w:rsidRDefault="00352FFE" w:rsidP="00FD30B3">
      <w:pPr>
        <w:pStyle w:val="ListParagraph"/>
        <w:numPr>
          <w:ilvl w:val="0"/>
          <w:numId w:val="1"/>
        </w:numPr>
        <w:rPr>
          <w:b/>
          <w:bCs/>
          <w:kern w:val="0"/>
          <w:sz w:val="28"/>
          <w:szCs w:val="28"/>
          <w14:ligatures w14:val="none"/>
        </w:rPr>
      </w:pPr>
      <w:r w:rsidRPr="00BF3F45">
        <w:rPr>
          <w:b/>
          <w:bCs/>
          <w:kern w:val="0"/>
          <w:sz w:val="28"/>
          <w:szCs w:val="28"/>
          <w14:ligatures w14:val="none"/>
        </w:rPr>
        <w:t>Response</w:t>
      </w:r>
      <w:r w:rsidR="00FD30B3" w:rsidRPr="00BF3F45">
        <w:rPr>
          <w:b/>
          <w:bCs/>
          <w:kern w:val="0"/>
          <w:sz w:val="28"/>
          <w:szCs w:val="28"/>
          <w14:ligatures w14:val="none"/>
        </w:rPr>
        <w:t>s to Questions Raised in</w:t>
      </w:r>
      <w:r w:rsidR="00375D2F" w:rsidRPr="00BF3F45">
        <w:rPr>
          <w:b/>
          <w:bCs/>
          <w:kern w:val="0"/>
          <w:sz w:val="28"/>
          <w:szCs w:val="28"/>
          <w14:ligatures w14:val="none"/>
        </w:rPr>
        <w:t xml:space="preserve"> </w:t>
      </w:r>
      <w:r w:rsidR="00FD30B3" w:rsidRPr="00BF3F45">
        <w:rPr>
          <w:b/>
          <w:bCs/>
          <w:kern w:val="0"/>
          <w:sz w:val="28"/>
          <w:szCs w:val="28"/>
          <w14:ligatures w14:val="none"/>
        </w:rPr>
        <w:t xml:space="preserve">Call for Input </w:t>
      </w:r>
      <w:r w:rsidR="008F1E01" w:rsidRPr="00BF3F45">
        <w:rPr>
          <w:b/>
          <w:bCs/>
          <w:kern w:val="0"/>
          <w:sz w:val="28"/>
          <w:szCs w:val="28"/>
          <w14:ligatures w14:val="none"/>
        </w:rPr>
        <w:t>on the Future of Payments Review 2023.</w:t>
      </w:r>
    </w:p>
    <w:p w14:paraId="6AE92F3D" w14:textId="77777777" w:rsidR="0040286D" w:rsidRPr="00BF3F45" w:rsidRDefault="0040286D" w:rsidP="004E3E66">
      <w:pPr>
        <w:pStyle w:val="ListParagraph"/>
        <w:rPr>
          <w:b/>
          <w:bCs/>
          <w:kern w:val="0"/>
          <w:sz w:val="28"/>
          <w:szCs w:val="28"/>
          <w14:ligatures w14:val="none"/>
        </w:rPr>
      </w:pPr>
    </w:p>
    <w:p w14:paraId="40ADF098" w14:textId="2C57C177" w:rsidR="00375D2F" w:rsidRPr="002C7D1E" w:rsidRDefault="00375D2F" w:rsidP="00375D2F">
      <w:pPr>
        <w:pStyle w:val="ListParagraph"/>
        <w:rPr>
          <w:kern w:val="0"/>
          <w:sz w:val="24"/>
          <w:szCs w:val="24"/>
          <w14:ligatures w14:val="none"/>
        </w:rPr>
      </w:pPr>
      <w:r w:rsidRPr="002C7D1E">
        <w:rPr>
          <w:kern w:val="0"/>
          <w:sz w:val="24"/>
          <w:szCs w:val="24"/>
          <w14:ligatures w14:val="none"/>
        </w:rPr>
        <w:t>Three questions are raised</w:t>
      </w:r>
      <w:r w:rsidR="00496F64" w:rsidRPr="002C7D1E">
        <w:rPr>
          <w:kern w:val="0"/>
          <w:sz w:val="24"/>
          <w:szCs w:val="24"/>
          <w14:ligatures w14:val="none"/>
        </w:rPr>
        <w:t>. The responses of the UK Cash Supply Alliance are recorded below</w:t>
      </w:r>
      <w:r w:rsidR="00984C60" w:rsidRPr="002C7D1E">
        <w:rPr>
          <w:kern w:val="0"/>
          <w:sz w:val="24"/>
          <w:szCs w:val="24"/>
          <w14:ligatures w14:val="none"/>
        </w:rPr>
        <w:t xml:space="preserve">, </w:t>
      </w:r>
      <w:r w:rsidR="00496F64" w:rsidRPr="002C7D1E">
        <w:rPr>
          <w:kern w:val="0"/>
          <w:sz w:val="24"/>
          <w:szCs w:val="24"/>
          <w14:ligatures w14:val="none"/>
        </w:rPr>
        <w:t>after each question</w:t>
      </w:r>
      <w:r w:rsidR="00984C60" w:rsidRPr="002C7D1E">
        <w:rPr>
          <w:kern w:val="0"/>
          <w:sz w:val="24"/>
          <w:szCs w:val="24"/>
          <w14:ligatures w14:val="none"/>
        </w:rPr>
        <w:t xml:space="preserve"> is </w:t>
      </w:r>
      <w:r w:rsidR="005910D4" w:rsidRPr="002C7D1E">
        <w:rPr>
          <w:kern w:val="0"/>
          <w:sz w:val="24"/>
          <w:szCs w:val="24"/>
          <w14:ligatures w14:val="none"/>
        </w:rPr>
        <w:t>re</w:t>
      </w:r>
      <w:r w:rsidR="00984C60" w:rsidRPr="002C7D1E">
        <w:rPr>
          <w:kern w:val="0"/>
          <w:sz w:val="24"/>
          <w:szCs w:val="24"/>
          <w14:ligatures w14:val="none"/>
        </w:rPr>
        <w:t>stated</w:t>
      </w:r>
      <w:r w:rsidR="00496F64" w:rsidRPr="002C7D1E">
        <w:rPr>
          <w:kern w:val="0"/>
          <w:sz w:val="24"/>
          <w:szCs w:val="24"/>
          <w14:ligatures w14:val="none"/>
        </w:rPr>
        <w:t>.</w:t>
      </w:r>
    </w:p>
    <w:p w14:paraId="40E21C34" w14:textId="77777777" w:rsidR="007A5D2D" w:rsidRPr="002C7D1E" w:rsidRDefault="007A5D2D" w:rsidP="00375D2F">
      <w:pPr>
        <w:pStyle w:val="ListParagraph"/>
        <w:rPr>
          <w:kern w:val="0"/>
          <w:sz w:val="28"/>
          <w:szCs w:val="28"/>
          <w14:ligatures w14:val="none"/>
        </w:rPr>
      </w:pPr>
    </w:p>
    <w:p w14:paraId="656901C8" w14:textId="15CA5575" w:rsidR="00984C60" w:rsidRPr="0044319E" w:rsidRDefault="00FD30B3" w:rsidP="00984C60">
      <w:pPr>
        <w:pStyle w:val="ListParagraph"/>
        <w:numPr>
          <w:ilvl w:val="0"/>
          <w:numId w:val="3"/>
        </w:numPr>
        <w:shd w:val="clear" w:color="auto" w:fill="FFFFFF"/>
        <w:spacing w:after="75" w:line="240" w:lineRule="auto"/>
        <w:rPr>
          <w:rFonts w:cstheme="minorHAnsi"/>
          <w:b/>
          <w:bCs/>
          <w:color w:val="0B0C0C"/>
          <w:sz w:val="24"/>
          <w:szCs w:val="24"/>
        </w:rPr>
      </w:pPr>
      <w:r w:rsidRPr="0044319E">
        <w:rPr>
          <w:rFonts w:cstheme="minorHAnsi"/>
          <w:b/>
          <w:bCs/>
          <w:color w:val="0B0C0C"/>
          <w:sz w:val="24"/>
          <w:szCs w:val="24"/>
        </w:rPr>
        <w:t>What are the most important consumer retail payment journeys both today and in the next 5 years? For example, paying a friend, paying a bill, paying businesses for goods and services, in the UK or internationally etc.</w:t>
      </w:r>
    </w:p>
    <w:p w14:paraId="6A93AAE7" w14:textId="77777777" w:rsidR="00340CD4" w:rsidRPr="00754EB2" w:rsidRDefault="00340CD4" w:rsidP="00340CD4">
      <w:pPr>
        <w:pStyle w:val="ListParagraph"/>
        <w:shd w:val="clear" w:color="auto" w:fill="FFFFFF"/>
        <w:spacing w:after="75" w:line="240" w:lineRule="auto"/>
        <w:ind w:left="1080"/>
        <w:rPr>
          <w:rFonts w:cstheme="minorHAnsi"/>
          <w:color w:val="0B0C0C"/>
        </w:rPr>
      </w:pPr>
    </w:p>
    <w:p w14:paraId="5B598629" w14:textId="7B93B72F" w:rsidR="00984C60" w:rsidRPr="0033558A" w:rsidRDefault="00984C60" w:rsidP="00984C60">
      <w:pPr>
        <w:pStyle w:val="ListParagraph"/>
        <w:shd w:val="clear" w:color="auto" w:fill="FFFFFF"/>
        <w:spacing w:after="75" w:line="240" w:lineRule="auto"/>
        <w:ind w:left="1080"/>
        <w:rPr>
          <w:rFonts w:cstheme="minorHAnsi"/>
          <w:b/>
          <w:bCs/>
          <w:color w:val="0B0C0C"/>
          <w:sz w:val="24"/>
          <w:szCs w:val="24"/>
        </w:rPr>
      </w:pPr>
      <w:r w:rsidRPr="0033558A">
        <w:rPr>
          <w:rFonts w:cstheme="minorHAnsi"/>
          <w:b/>
          <w:bCs/>
          <w:color w:val="0B0C0C"/>
          <w:sz w:val="24"/>
          <w:szCs w:val="24"/>
        </w:rPr>
        <w:t>Response</w:t>
      </w:r>
      <w:r w:rsidR="00885ADD" w:rsidRPr="0033558A">
        <w:rPr>
          <w:rFonts w:cstheme="minorHAnsi"/>
          <w:b/>
          <w:bCs/>
          <w:color w:val="0B0C0C"/>
          <w:sz w:val="24"/>
          <w:szCs w:val="24"/>
        </w:rPr>
        <w:t xml:space="preserve"> of</w:t>
      </w:r>
      <w:r w:rsidR="000E457D" w:rsidRPr="0033558A">
        <w:rPr>
          <w:rFonts w:cstheme="minorHAnsi"/>
          <w:b/>
          <w:bCs/>
          <w:color w:val="0B0C0C"/>
          <w:sz w:val="24"/>
          <w:szCs w:val="24"/>
        </w:rPr>
        <w:t xml:space="preserve"> the</w:t>
      </w:r>
      <w:r w:rsidR="00885ADD" w:rsidRPr="0033558A">
        <w:rPr>
          <w:rFonts w:cstheme="minorHAnsi"/>
          <w:b/>
          <w:bCs/>
          <w:color w:val="0B0C0C"/>
          <w:sz w:val="24"/>
          <w:szCs w:val="24"/>
        </w:rPr>
        <w:t xml:space="preserve"> UK Cash Supply Alliance</w:t>
      </w:r>
      <w:r w:rsidR="005E74EA" w:rsidRPr="0033558A">
        <w:rPr>
          <w:rFonts w:cstheme="minorHAnsi"/>
          <w:b/>
          <w:bCs/>
          <w:color w:val="0B0C0C"/>
          <w:sz w:val="24"/>
          <w:szCs w:val="24"/>
        </w:rPr>
        <w:t>:</w:t>
      </w:r>
    </w:p>
    <w:p w14:paraId="3637AF84" w14:textId="77777777" w:rsidR="000D13A3" w:rsidRPr="00340CD4" w:rsidRDefault="00EB0F22" w:rsidP="000D13A3">
      <w:pPr>
        <w:pStyle w:val="ListParagraph"/>
        <w:shd w:val="clear" w:color="auto" w:fill="FFFFFF"/>
        <w:spacing w:after="75" w:line="240" w:lineRule="auto"/>
        <w:ind w:left="1080"/>
        <w:rPr>
          <w:rFonts w:cstheme="minorHAnsi"/>
          <w:color w:val="0B0C0C"/>
        </w:rPr>
      </w:pPr>
      <w:r w:rsidRPr="00340CD4">
        <w:rPr>
          <w:rFonts w:cstheme="minorHAnsi"/>
          <w:color w:val="0B0C0C"/>
        </w:rPr>
        <w:t xml:space="preserve">According to Statista, </w:t>
      </w:r>
      <w:r w:rsidR="00A55966" w:rsidRPr="00340CD4">
        <w:rPr>
          <w:rFonts w:cstheme="minorHAnsi"/>
          <w:color w:val="0B0C0C"/>
        </w:rPr>
        <w:t xml:space="preserve">over 80% of the UK population will make a purchase online in 2023. </w:t>
      </w:r>
    </w:p>
    <w:p w14:paraId="7EF8ABCB" w14:textId="77777777" w:rsidR="000D13A3" w:rsidRPr="00340CD4" w:rsidRDefault="000D13A3" w:rsidP="000D13A3">
      <w:pPr>
        <w:pStyle w:val="ListParagraph"/>
        <w:shd w:val="clear" w:color="auto" w:fill="FFFFFF"/>
        <w:spacing w:after="75" w:line="240" w:lineRule="auto"/>
        <w:ind w:left="1080"/>
      </w:pPr>
      <w:r w:rsidRPr="00340CD4">
        <w:t>In March 2023, 89% of adults used internet banking, 64% via Apps or devices.</w:t>
      </w:r>
    </w:p>
    <w:p w14:paraId="74A52663" w14:textId="63348FE3" w:rsidR="00A55966" w:rsidRPr="00340CD4" w:rsidRDefault="00A55966" w:rsidP="000D13A3">
      <w:pPr>
        <w:pStyle w:val="ListParagraph"/>
        <w:shd w:val="clear" w:color="auto" w:fill="FFFFFF"/>
        <w:spacing w:after="75" w:line="240" w:lineRule="auto"/>
        <w:ind w:left="1080"/>
        <w:rPr>
          <w:rFonts w:cstheme="minorHAnsi"/>
          <w:color w:val="0B0C0C"/>
        </w:rPr>
      </w:pPr>
      <w:r w:rsidRPr="00340CD4">
        <w:rPr>
          <w:rFonts w:cstheme="minorHAnsi"/>
          <w:color w:val="0B0C0C"/>
        </w:rPr>
        <w:t xml:space="preserve">However, </w:t>
      </w:r>
      <w:r w:rsidR="007E79EA" w:rsidRPr="00340CD4">
        <w:rPr>
          <w:rFonts w:cstheme="minorHAnsi"/>
          <w:color w:val="0B0C0C"/>
        </w:rPr>
        <w:t xml:space="preserve">despite the internet-savvy of </w:t>
      </w:r>
      <w:r w:rsidR="00B964F3" w:rsidRPr="00340CD4">
        <w:rPr>
          <w:rFonts w:cstheme="minorHAnsi"/>
          <w:color w:val="0B0C0C"/>
        </w:rPr>
        <w:t xml:space="preserve">so many adults, </w:t>
      </w:r>
      <w:r w:rsidRPr="00340CD4">
        <w:rPr>
          <w:rFonts w:cstheme="minorHAnsi"/>
          <w:color w:val="0B0C0C"/>
        </w:rPr>
        <w:t>it has</w:t>
      </w:r>
      <w:r w:rsidR="003A5BBD" w:rsidRPr="00340CD4">
        <w:rPr>
          <w:rFonts w:cstheme="minorHAnsi"/>
          <w:color w:val="0B0C0C"/>
        </w:rPr>
        <w:t xml:space="preserve"> recently</w:t>
      </w:r>
      <w:r w:rsidRPr="00340CD4">
        <w:rPr>
          <w:rFonts w:cstheme="minorHAnsi"/>
          <w:color w:val="0B0C0C"/>
        </w:rPr>
        <w:t xml:space="preserve"> </w:t>
      </w:r>
      <w:r w:rsidR="005F36CC" w:rsidRPr="00340CD4">
        <w:rPr>
          <w:rFonts w:cstheme="minorHAnsi"/>
          <w:color w:val="0B0C0C"/>
        </w:rPr>
        <w:t xml:space="preserve">been reported that only </w:t>
      </w:r>
      <w:r w:rsidRPr="00340CD4">
        <w:t>26.5% of all UK retail sales in May 2023</w:t>
      </w:r>
      <w:r w:rsidR="005F36CC" w:rsidRPr="00340CD4">
        <w:t xml:space="preserve"> were made online</w:t>
      </w:r>
      <w:r w:rsidR="0091534D" w:rsidRPr="00340CD4">
        <w:t>, a decline from the highest level of</w:t>
      </w:r>
      <w:r w:rsidRPr="00340CD4">
        <w:t xml:space="preserve"> 37%</w:t>
      </w:r>
      <w:r w:rsidR="0091534D" w:rsidRPr="00340CD4">
        <w:t xml:space="preserve"> reached</w:t>
      </w:r>
      <w:r w:rsidRPr="00340CD4">
        <w:t xml:space="preserve"> during the pandemic.</w:t>
      </w:r>
    </w:p>
    <w:p w14:paraId="0EC6619A" w14:textId="49F8A7DB" w:rsidR="00A81979" w:rsidRPr="00340CD4" w:rsidRDefault="00080E42" w:rsidP="00A55966">
      <w:pPr>
        <w:pStyle w:val="ListParagraph"/>
        <w:shd w:val="clear" w:color="auto" w:fill="FFFFFF"/>
        <w:spacing w:after="75" w:line="240" w:lineRule="auto"/>
        <w:ind w:left="1080"/>
        <w:rPr>
          <w:rFonts w:cstheme="minorHAnsi"/>
          <w:color w:val="0B0C0C"/>
        </w:rPr>
      </w:pPr>
      <w:r w:rsidRPr="00340CD4">
        <w:rPr>
          <w:rFonts w:cstheme="minorHAnsi"/>
          <w:color w:val="0B0C0C"/>
        </w:rPr>
        <w:t>These statistics make it very clear that</w:t>
      </w:r>
      <w:r w:rsidR="00DD0331" w:rsidRPr="00340CD4">
        <w:rPr>
          <w:rFonts w:cstheme="minorHAnsi"/>
          <w:color w:val="0B0C0C"/>
        </w:rPr>
        <w:t>,</w:t>
      </w:r>
      <w:r w:rsidRPr="00340CD4">
        <w:rPr>
          <w:rFonts w:cstheme="minorHAnsi"/>
          <w:color w:val="0B0C0C"/>
        </w:rPr>
        <w:t xml:space="preserve"> whilst </w:t>
      </w:r>
      <w:r w:rsidR="00C43371" w:rsidRPr="00340CD4">
        <w:rPr>
          <w:rFonts w:cstheme="minorHAnsi"/>
          <w:color w:val="0B0C0C"/>
        </w:rPr>
        <w:t>online shopping is of</w:t>
      </w:r>
      <w:r w:rsidR="00B964F3" w:rsidRPr="00340CD4">
        <w:rPr>
          <w:rFonts w:cstheme="minorHAnsi"/>
          <w:color w:val="0B0C0C"/>
        </w:rPr>
        <w:t xml:space="preserve"> </w:t>
      </w:r>
      <w:r w:rsidR="00C43371" w:rsidRPr="00340CD4">
        <w:rPr>
          <w:rFonts w:cstheme="minorHAnsi"/>
          <w:color w:val="0B0C0C"/>
        </w:rPr>
        <w:t>importance to the public</w:t>
      </w:r>
      <w:r w:rsidR="00B964F3" w:rsidRPr="00340CD4">
        <w:rPr>
          <w:rFonts w:cstheme="minorHAnsi"/>
          <w:color w:val="0B0C0C"/>
        </w:rPr>
        <w:t xml:space="preserve"> and </w:t>
      </w:r>
      <w:r w:rsidR="0014688F" w:rsidRPr="00340CD4">
        <w:rPr>
          <w:rFonts w:cstheme="minorHAnsi"/>
          <w:color w:val="0B0C0C"/>
        </w:rPr>
        <w:t>within the</w:t>
      </w:r>
      <w:r w:rsidR="00203298" w:rsidRPr="00340CD4">
        <w:rPr>
          <w:rFonts w:cstheme="minorHAnsi"/>
          <w:color w:val="0B0C0C"/>
        </w:rPr>
        <w:t xml:space="preserve"> </w:t>
      </w:r>
      <w:r w:rsidR="005C68BF" w:rsidRPr="00340CD4">
        <w:rPr>
          <w:rFonts w:cstheme="minorHAnsi"/>
          <w:color w:val="0B0C0C"/>
        </w:rPr>
        <w:t>skill set</w:t>
      </w:r>
      <w:r w:rsidR="00203298" w:rsidRPr="00340CD4">
        <w:rPr>
          <w:rFonts w:cstheme="minorHAnsi"/>
          <w:color w:val="0B0C0C"/>
        </w:rPr>
        <w:t xml:space="preserve"> of many</w:t>
      </w:r>
      <w:r w:rsidR="00C43371" w:rsidRPr="00340CD4">
        <w:rPr>
          <w:rFonts w:cstheme="minorHAnsi"/>
          <w:color w:val="0B0C0C"/>
        </w:rPr>
        <w:t>, in-person purchases remain</w:t>
      </w:r>
      <w:r w:rsidR="0014688F" w:rsidRPr="00340CD4">
        <w:rPr>
          <w:rFonts w:cstheme="minorHAnsi"/>
          <w:color w:val="0B0C0C"/>
        </w:rPr>
        <w:t xml:space="preserve"> the preference and </w:t>
      </w:r>
      <w:r w:rsidR="00C43371" w:rsidRPr="00340CD4">
        <w:rPr>
          <w:rFonts w:cstheme="minorHAnsi"/>
          <w:color w:val="0B0C0C"/>
        </w:rPr>
        <w:t xml:space="preserve"> </w:t>
      </w:r>
      <w:r w:rsidR="001D528A" w:rsidRPr="00340CD4">
        <w:rPr>
          <w:rFonts w:cstheme="minorHAnsi"/>
          <w:color w:val="0B0C0C"/>
        </w:rPr>
        <w:t>the dominant retail journey for UK consumers.</w:t>
      </w:r>
    </w:p>
    <w:p w14:paraId="5C666300" w14:textId="5AF90D86" w:rsidR="008846CA" w:rsidRPr="00340CD4" w:rsidRDefault="008846CA" w:rsidP="00A55966">
      <w:pPr>
        <w:pStyle w:val="ListParagraph"/>
        <w:shd w:val="clear" w:color="auto" w:fill="FFFFFF"/>
        <w:spacing w:after="75" w:line="240" w:lineRule="auto"/>
        <w:ind w:left="1080"/>
        <w:rPr>
          <w:rFonts w:cstheme="minorHAnsi"/>
          <w:color w:val="0B0C0C"/>
        </w:rPr>
      </w:pPr>
      <w:r w:rsidRPr="00340CD4">
        <w:rPr>
          <w:rFonts w:cstheme="minorHAnsi"/>
          <w:color w:val="0B0C0C"/>
        </w:rPr>
        <w:t xml:space="preserve">Since in-person shopping </w:t>
      </w:r>
      <w:r w:rsidR="00786105" w:rsidRPr="00340CD4">
        <w:rPr>
          <w:rFonts w:cstheme="minorHAnsi"/>
          <w:color w:val="0B0C0C"/>
        </w:rPr>
        <w:t xml:space="preserve">invariable involves travel, how payments are made for both travel and parking – where car travel has been involved </w:t>
      </w:r>
      <w:r w:rsidR="00932C9D" w:rsidRPr="00340CD4">
        <w:rPr>
          <w:rFonts w:cstheme="minorHAnsi"/>
          <w:color w:val="0B0C0C"/>
        </w:rPr>
        <w:t>–</w:t>
      </w:r>
      <w:r w:rsidR="00786105" w:rsidRPr="00340CD4">
        <w:rPr>
          <w:rFonts w:cstheme="minorHAnsi"/>
          <w:color w:val="0B0C0C"/>
        </w:rPr>
        <w:t xml:space="preserve"> </w:t>
      </w:r>
      <w:r w:rsidR="00932C9D" w:rsidRPr="00340CD4">
        <w:rPr>
          <w:rFonts w:cstheme="minorHAnsi"/>
          <w:color w:val="0B0C0C"/>
        </w:rPr>
        <w:t>clearly continue</w:t>
      </w:r>
      <w:r w:rsidR="00501925" w:rsidRPr="00340CD4">
        <w:rPr>
          <w:rFonts w:cstheme="minorHAnsi"/>
          <w:color w:val="0B0C0C"/>
        </w:rPr>
        <w:t>s</w:t>
      </w:r>
      <w:r w:rsidR="00932C9D" w:rsidRPr="00340CD4">
        <w:rPr>
          <w:rFonts w:cstheme="minorHAnsi"/>
          <w:color w:val="0B0C0C"/>
        </w:rPr>
        <w:t xml:space="preserve"> to be of crucial importance to UK consumers.</w:t>
      </w:r>
    </w:p>
    <w:p w14:paraId="64812F7E" w14:textId="26A71F25" w:rsidR="0036390C" w:rsidRPr="00340CD4" w:rsidRDefault="002304FB" w:rsidP="0018002F">
      <w:pPr>
        <w:pStyle w:val="ListParagraph"/>
        <w:shd w:val="clear" w:color="auto" w:fill="FFFFFF"/>
        <w:spacing w:after="75" w:line="240" w:lineRule="auto"/>
        <w:ind w:left="1080"/>
        <w:rPr>
          <w:rFonts w:cstheme="minorHAnsi"/>
          <w:color w:val="0B0C0C"/>
        </w:rPr>
      </w:pPr>
      <w:r w:rsidRPr="00340CD4">
        <w:rPr>
          <w:rFonts w:cstheme="minorHAnsi"/>
          <w:color w:val="0B0C0C"/>
        </w:rPr>
        <w:t xml:space="preserve">The importance of cash to the British public </w:t>
      </w:r>
      <w:r w:rsidR="00601DB2" w:rsidRPr="00340CD4">
        <w:rPr>
          <w:rFonts w:cstheme="minorHAnsi"/>
          <w:color w:val="0B0C0C"/>
        </w:rPr>
        <w:t>was underlined by the YouGov survey results from June 2023</w:t>
      </w:r>
      <w:r w:rsidR="00BF20AE" w:rsidRPr="00340CD4">
        <w:rPr>
          <w:rFonts w:cstheme="minorHAnsi"/>
          <w:color w:val="0B0C0C"/>
        </w:rPr>
        <w:t xml:space="preserve">, referred to in more detail in </w:t>
      </w:r>
      <w:r w:rsidR="005F0792" w:rsidRPr="00340CD4">
        <w:rPr>
          <w:rFonts w:cstheme="minorHAnsi"/>
          <w:color w:val="0B0C0C"/>
        </w:rPr>
        <w:t>S</w:t>
      </w:r>
      <w:r w:rsidR="00BF20AE" w:rsidRPr="00340CD4">
        <w:rPr>
          <w:rFonts w:cstheme="minorHAnsi"/>
          <w:color w:val="0B0C0C"/>
        </w:rPr>
        <w:t>ection 2 (above)</w:t>
      </w:r>
      <w:r w:rsidR="00601DB2" w:rsidRPr="00340CD4">
        <w:rPr>
          <w:rFonts w:cstheme="minorHAnsi"/>
          <w:color w:val="0B0C0C"/>
        </w:rPr>
        <w:t xml:space="preserve">. </w:t>
      </w:r>
      <w:r w:rsidR="005F0792" w:rsidRPr="00340CD4">
        <w:rPr>
          <w:rFonts w:cstheme="minorHAnsi"/>
          <w:color w:val="0B0C0C"/>
        </w:rPr>
        <w:t>In summary,</w:t>
      </w:r>
      <w:r w:rsidR="00044526" w:rsidRPr="00340CD4">
        <w:rPr>
          <w:rFonts w:cstheme="minorHAnsi"/>
          <w:color w:val="0B0C0C"/>
        </w:rPr>
        <w:t xml:space="preserve"> only 3% of adults NEVER use cash and </w:t>
      </w:r>
      <w:r w:rsidR="005F0792" w:rsidRPr="00340CD4">
        <w:rPr>
          <w:rFonts w:cstheme="minorHAnsi"/>
          <w:color w:val="0B0C0C"/>
        </w:rPr>
        <w:t xml:space="preserve"> </w:t>
      </w:r>
      <w:r w:rsidR="0018002F" w:rsidRPr="00340CD4">
        <w:rPr>
          <w:rFonts w:cstheme="minorHAnsi"/>
          <w:color w:val="0B0C0C"/>
        </w:rPr>
        <w:t xml:space="preserve">71% of British adults want a UK Payment Choice Act </w:t>
      </w:r>
      <w:r w:rsidR="0002548C" w:rsidRPr="00340CD4">
        <w:rPr>
          <w:rFonts w:cstheme="minorHAnsi"/>
          <w:color w:val="0B0C0C"/>
        </w:rPr>
        <w:t>on the statute books, compelling businesses to accept cash</w:t>
      </w:r>
      <w:r w:rsidR="00E8646E" w:rsidRPr="00340CD4">
        <w:rPr>
          <w:rFonts w:cstheme="minorHAnsi"/>
          <w:color w:val="0B0C0C"/>
        </w:rPr>
        <w:t xml:space="preserve"> for payments.</w:t>
      </w:r>
    </w:p>
    <w:p w14:paraId="2C8E6070" w14:textId="526A7412" w:rsidR="000E457D" w:rsidRPr="00340CD4" w:rsidRDefault="000E457D" w:rsidP="0018002F">
      <w:pPr>
        <w:pStyle w:val="ListParagraph"/>
        <w:shd w:val="clear" w:color="auto" w:fill="FFFFFF"/>
        <w:spacing w:after="75" w:line="240" w:lineRule="auto"/>
        <w:ind w:left="1080"/>
        <w:rPr>
          <w:rFonts w:cstheme="minorHAnsi"/>
          <w:color w:val="0B0C0C"/>
        </w:rPr>
      </w:pPr>
      <w:r w:rsidRPr="00340CD4">
        <w:rPr>
          <w:rFonts w:cstheme="minorHAnsi"/>
          <w:color w:val="0B0C0C"/>
        </w:rPr>
        <w:t xml:space="preserve">Unfortunately, </w:t>
      </w:r>
      <w:r w:rsidR="001D49BC" w:rsidRPr="00340CD4">
        <w:rPr>
          <w:rFonts w:cstheme="minorHAnsi"/>
          <w:color w:val="0B0C0C"/>
        </w:rPr>
        <w:t>a growing problem facing consumers is the increasing number of businesses not accepting cash</w:t>
      </w:r>
      <w:r w:rsidR="00AB28D4" w:rsidRPr="00340CD4">
        <w:rPr>
          <w:rFonts w:cstheme="minorHAnsi"/>
          <w:color w:val="0B0C0C"/>
        </w:rPr>
        <w:t>. This extends to local authority owned Leisure Centres</w:t>
      </w:r>
      <w:r w:rsidR="003F4324" w:rsidRPr="00340CD4">
        <w:rPr>
          <w:rFonts w:cstheme="minorHAnsi"/>
          <w:color w:val="0B0C0C"/>
        </w:rPr>
        <w:t>, where private contractors operating the centres h</w:t>
      </w:r>
      <w:r w:rsidR="00737E85" w:rsidRPr="00340CD4">
        <w:rPr>
          <w:rFonts w:cstheme="minorHAnsi"/>
          <w:color w:val="0B0C0C"/>
        </w:rPr>
        <w:t>ave often opted unilaterally to impose “cashless”.</w:t>
      </w:r>
      <w:r w:rsidR="004738C3" w:rsidRPr="00340CD4">
        <w:rPr>
          <w:rFonts w:cstheme="minorHAnsi"/>
          <w:color w:val="0B0C0C"/>
        </w:rPr>
        <w:t xml:space="preserve"> This impacts everyone who wants to use cash</w:t>
      </w:r>
      <w:r w:rsidR="00A821A2" w:rsidRPr="00340CD4">
        <w:rPr>
          <w:rFonts w:cstheme="minorHAnsi"/>
          <w:color w:val="0B0C0C"/>
        </w:rPr>
        <w:t xml:space="preserve"> but, of course, completely financial excludes the millions of people who ONLY use cash in their day-to-day lives.</w:t>
      </w:r>
    </w:p>
    <w:p w14:paraId="7296E961" w14:textId="3993B373" w:rsidR="00407667" w:rsidRPr="00340CD4" w:rsidRDefault="00407667" w:rsidP="0018002F">
      <w:pPr>
        <w:pStyle w:val="ListParagraph"/>
        <w:shd w:val="clear" w:color="auto" w:fill="FFFFFF"/>
        <w:spacing w:after="75" w:line="240" w:lineRule="auto"/>
        <w:ind w:left="1080"/>
        <w:rPr>
          <w:rFonts w:cstheme="minorHAnsi"/>
          <w:color w:val="0B0C0C"/>
        </w:rPr>
      </w:pPr>
      <w:r w:rsidRPr="00340CD4">
        <w:rPr>
          <w:rFonts w:cstheme="minorHAnsi"/>
          <w:color w:val="0B0C0C"/>
        </w:rPr>
        <w:t xml:space="preserve">In the grocery environment, </w:t>
      </w:r>
      <w:r w:rsidR="00277399" w:rsidRPr="00340CD4">
        <w:rPr>
          <w:rFonts w:cstheme="minorHAnsi"/>
          <w:color w:val="0B0C0C"/>
        </w:rPr>
        <w:t>self-check-outs</w:t>
      </w:r>
      <w:r w:rsidRPr="00340CD4">
        <w:rPr>
          <w:rFonts w:cstheme="minorHAnsi"/>
          <w:color w:val="0B0C0C"/>
        </w:rPr>
        <w:t xml:space="preserve"> </w:t>
      </w:r>
      <w:r w:rsidR="00360729" w:rsidRPr="00340CD4">
        <w:rPr>
          <w:rFonts w:cstheme="minorHAnsi"/>
          <w:color w:val="0B0C0C"/>
        </w:rPr>
        <w:t xml:space="preserve">now often do not accept cash. Having one staffed till and a dozen “cashless” </w:t>
      </w:r>
      <w:r w:rsidR="005C68BF" w:rsidRPr="00340CD4">
        <w:rPr>
          <w:rFonts w:cstheme="minorHAnsi"/>
          <w:color w:val="0B0C0C"/>
        </w:rPr>
        <w:t>self-check</w:t>
      </w:r>
      <w:r w:rsidR="004760F7" w:rsidRPr="00340CD4">
        <w:rPr>
          <w:rFonts w:cstheme="minorHAnsi"/>
          <w:color w:val="0B0C0C"/>
        </w:rPr>
        <w:t xml:space="preserve"> outs can hardly be portrayed as a good customer experience.</w:t>
      </w:r>
      <w:r w:rsidR="00F15352" w:rsidRPr="00340CD4">
        <w:rPr>
          <w:rFonts w:cstheme="minorHAnsi"/>
          <w:color w:val="0B0C0C"/>
        </w:rPr>
        <w:t xml:space="preserve"> It certainly does not reflect the preferences of the public as to how they prefer to pay</w:t>
      </w:r>
      <w:r w:rsidR="007E61CD" w:rsidRPr="00340CD4">
        <w:rPr>
          <w:rFonts w:cstheme="minorHAnsi"/>
          <w:color w:val="0B0C0C"/>
        </w:rPr>
        <w:t>.</w:t>
      </w:r>
    </w:p>
    <w:p w14:paraId="250A1565" w14:textId="23352A9D" w:rsidR="00807E0E" w:rsidRPr="00340CD4" w:rsidRDefault="00807E0E" w:rsidP="0018002F">
      <w:pPr>
        <w:pStyle w:val="ListParagraph"/>
        <w:shd w:val="clear" w:color="auto" w:fill="FFFFFF"/>
        <w:spacing w:after="75" w:line="240" w:lineRule="auto"/>
        <w:ind w:left="1080"/>
        <w:rPr>
          <w:rFonts w:cstheme="minorHAnsi"/>
          <w:color w:val="0B0C0C"/>
        </w:rPr>
      </w:pPr>
      <w:r w:rsidRPr="00340CD4">
        <w:rPr>
          <w:rFonts w:cstheme="minorHAnsi"/>
          <w:color w:val="0B0C0C"/>
        </w:rPr>
        <w:t xml:space="preserve">More “cashless” issues are increasingly arising in </w:t>
      </w:r>
      <w:r w:rsidR="00BD1C6F" w:rsidRPr="00340CD4">
        <w:rPr>
          <w:rFonts w:cstheme="minorHAnsi"/>
          <w:color w:val="0B0C0C"/>
        </w:rPr>
        <w:t xml:space="preserve">relation to car parking and travel. </w:t>
      </w:r>
    </w:p>
    <w:p w14:paraId="1BCA5CF4" w14:textId="38F8C66A" w:rsidR="007E61CD" w:rsidRPr="00340CD4" w:rsidRDefault="001609B3" w:rsidP="00AA4C04">
      <w:pPr>
        <w:pStyle w:val="ListParagraph"/>
        <w:shd w:val="clear" w:color="auto" w:fill="FFFFFF"/>
        <w:spacing w:after="75" w:line="240" w:lineRule="auto"/>
        <w:ind w:left="1080"/>
        <w:rPr>
          <w:rFonts w:cstheme="minorHAnsi"/>
          <w:color w:val="0B0C0C"/>
        </w:rPr>
      </w:pPr>
      <w:r w:rsidRPr="00340CD4">
        <w:rPr>
          <w:rFonts w:cstheme="minorHAnsi"/>
          <w:color w:val="0B0C0C"/>
        </w:rPr>
        <w:t xml:space="preserve">App only car parking is an operational model that invariable </w:t>
      </w:r>
      <w:r w:rsidR="001B3DE7" w:rsidRPr="00340CD4">
        <w:rPr>
          <w:rFonts w:cstheme="minorHAnsi"/>
          <w:color w:val="0B0C0C"/>
        </w:rPr>
        <w:t xml:space="preserve">financially excludes those without a Smart Phone. Those who can only use cash or wish to do so are </w:t>
      </w:r>
      <w:r w:rsidR="00C13145" w:rsidRPr="00340CD4">
        <w:rPr>
          <w:rFonts w:cstheme="minorHAnsi"/>
          <w:color w:val="0B0C0C"/>
        </w:rPr>
        <w:t xml:space="preserve">extremely inconvenienced, to the extent that </w:t>
      </w:r>
      <w:r w:rsidR="00250C7E" w:rsidRPr="00340CD4">
        <w:rPr>
          <w:rFonts w:cstheme="minorHAnsi"/>
          <w:color w:val="0B0C0C"/>
        </w:rPr>
        <w:t xml:space="preserve">some </w:t>
      </w:r>
      <w:r w:rsidR="00C13145" w:rsidRPr="00340CD4">
        <w:rPr>
          <w:rFonts w:cstheme="minorHAnsi"/>
          <w:color w:val="0B0C0C"/>
        </w:rPr>
        <w:t>reportedly</w:t>
      </w:r>
      <w:r w:rsidR="00250C7E" w:rsidRPr="00340CD4">
        <w:rPr>
          <w:rFonts w:cstheme="minorHAnsi"/>
          <w:color w:val="0B0C0C"/>
        </w:rPr>
        <w:t xml:space="preserve"> return home without having been able to shop.</w:t>
      </w:r>
      <w:r w:rsidR="007E61CD" w:rsidRPr="00340CD4">
        <w:rPr>
          <w:rFonts w:cstheme="minorHAnsi"/>
          <w:color w:val="0B0C0C"/>
        </w:rPr>
        <w:t xml:space="preserve"> </w:t>
      </w:r>
    </w:p>
    <w:p w14:paraId="1074E49B" w14:textId="2A773E35" w:rsidR="00250C7E" w:rsidRPr="00340CD4" w:rsidRDefault="00250C7E" w:rsidP="0018002F">
      <w:pPr>
        <w:pStyle w:val="ListParagraph"/>
        <w:shd w:val="clear" w:color="auto" w:fill="FFFFFF"/>
        <w:spacing w:after="75" w:line="240" w:lineRule="auto"/>
        <w:ind w:left="1080"/>
        <w:rPr>
          <w:rFonts w:cstheme="minorHAnsi"/>
          <w:color w:val="0B0C0C"/>
        </w:rPr>
      </w:pPr>
      <w:r w:rsidRPr="00340CD4">
        <w:rPr>
          <w:rFonts w:cstheme="minorHAnsi"/>
          <w:color w:val="0B0C0C"/>
        </w:rPr>
        <w:t xml:space="preserve">Similarly, </w:t>
      </w:r>
      <w:r w:rsidR="00B56D77" w:rsidRPr="00340CD4">
        <w:rPr>
          <w:rFonts w:cstheme="minorHAnsi"/>
          <w:color w:val="0B0C0C"/>
        </w:rPr>
        <w:t>reliance on ticket machines rather that staffed Ticket Offices</w:t>
      </w:r>
      <w:r w:rsidR="002A4AE5" w:rsidRPr="00340CD4">
        <w:rPr>
          <w:rFonts w:cstheme="minorHAnsi"/>
          <w:color w:val="0B0C0C"/>
        </w:rPr>
        <w:t xml:space="preserve"> inconveniences cash users, particularly when an increasing number of ticket machines </w:t>
      </w:r>
      <w:r w:rsidR="00CE0EDA" w:rsidRPr="00340CD4">
        <w:rPr>
          <w:rFonts w:cstheme="minorHAnsi"/>
          <w:color w:val="0B0C0C"/>
        </w:rPr>
        <w:t>do not accept cash.</w:t>
      </w:r>
    </w:p>
    <w:p w14:paraId="56AF189E" w14:textId="644FD1B6" w:rsidR="00AA4C04" w:rsidRPr="00340CD4" w:rsidRDefault="00AA4C04" w:rsidP="0018002F">
      <w:pPr>
        <w:pStyle w:val="ListParagraph"/>
        <w:shd w:val="clear" w:color="auto" w:fill="FFFFFF"/>
        <w:spacing w:after="75" w:line="240" w:lineRule="auto"/>
        <w:ind w:left="1080"/>
        <w:rPr>
          <w:rFonts w:cstheme="minorHAnsi"/>
          <w:color w:val="0B0C0C"/>
        </w:rPr>
      </w:pPr>
      <w:r w:rsidRPr="00340CD4">
        <w:rPr>
          <w:rFonts w:cstheme="minorHAnsi"/>
          <w:color w:val="0B0C0C"/>
        </w:rPr>
        <w:t>Worryingly, even where cash is accepted in car parks and at ticket machines, cu</w:t>
      </w:r>
      <w:r w:rsidR="006931F3" w:rsidRPr="00340CD4">
        <w:rPr>
          <w:rFonts w:cstheme="minorHAnsi"/>
          <w:color w:val="0B0C0C"/>
        </w:rPr>
        <w:t>s</w:t>
      </w:r>
      <w:r w:rsidRPr="00340CD4">
        <w:rPr>
          <w:rFonts w:cstheme="minorHAnsi"/>
          <w:color w:val="0B0C0C"/>
        </w:rPr>
        <w:t xml:space="preserve">tomers are now in some cases facing higher </w:t>
      </w:r>
      <w:r w:rsidR="00675CB3" w:rsidRPr="00340CD4">
        <w:rPr>
          <w:rFonts w:cstheme="minorHAnsi"/>
          <w:color w:val="0B0C0C"/>
        </w:rPr>
        <w:t xml:space="preserve">charges for cash use as compared to “cashless” payments. This is obviously </w:t>
      </w:r>
      <w:r w:rsidR="00805840" w:rsidRPr="00340CD4">
        <w:rPr>
          <w:rFonts w:cstheme="minorHAnsi"/>
          <w:color w:val="0B0C0C"/>
        </w:rPr>
        <w:t xml:space="preserve">another imposition that financially excludes and unfairly </w:t>
      </w:r>
      <w:r w:rsidR="0000158B" w:rsidRPr="00340CD4">
        <w:rPr>
          <w:rFonts w:cstheme="minorHAnsi"/>
          <w:color w:val="0B0C0C"/>
        </w:rPr>
        <w:t>penalises those who want or need to use cash.</w:t>
      </w:r>
    </w:p>
    <w:p w14:paraId="108A5021" w14:textId="77777777" w:rsidR="00775AFB" w:rsidRPr="00340CD4" w:rsidRDefault="00382DDF" w:rsidP="0018002F">
      <w:pPr>
        <w:pStyle w:val="ListParagraph"/>
        <w:shd w:val="clear" w:color="auto" w:fill="FFFFFF"/>
        <w:spacing w:after="75" w:line="240" w:lineRule="auto"/>
        <w:ind w:left="1080"/>
        <w:rPr>
          <w:rFonts w:cstheme="minorHAnsi"/>
          <w:color w:val="0B0C0C"/>
        </w:rPr>
      </w:pPr>
      <w:r w:rsidRPr="00340CD4">
        <w:rPr>
          <w:rFonts w:cstheme="minorHAnsi"/>
          <w:color w:val="0B0C0C"/>
        </w:rPr>
        <w:t>In the view of the UK Cash Supply Alliance</w:t>
      </w:r>
      <w:r w:rsidR="00407767" w:rsidRPr="00340CD4">
        <w:rPr>
          <w:rFonts w:cstheme="minorHAnsi"/>
          <w:color w:val="0B0C0C"/>
        </w:rPr>
        <w:t xml:space="preserve">, legislation that compels the acceptance of cash by businesses </w:t>
      </w:r>
      <w:r w:rsidR="003D4B4A" w:rsidRPr="00340CD4">
        <w:rPr>
          <w:rFonts w:cstheme="minorHAnsi"/>
          <w:color w:val="0B0C0C"/>
        </w:rPr>
        <w:t>– a</w:t>
      </w:r>
      <w:r w:rsidR="00F52BFF" w:rsidRPr="00340CD4">
        <w:rPr>
          <w:rFonts w:cstheme="minorHAnsi"/>
          <w:color w:val="0B0C0C"/>
        </w:rPr>
        <w:t xml:space="preserve"> UK</w:t>
      </w:r>
      <w:r w:rsidR="003D4B4A" w:rsidRPr="00340CD4">
        <w:rPr>
          <w:rFonts w:cstheme="minorHAnsi"/>
          <w:color w:val="0B0C0C"/>
        </w:rPr>
        <w:t xml:space="preserve"> Payment Choice Act – </w:t>
      </w:r>
      <w:r w:rsidR="00F52BFF" w:rsidRPr="00340CD4">
        <w:rPr>
          <w:rFonts w:cstheme="minorHAnsi"/>
          <w:color w:val="0B0C0C"/>
        </w:rPr>
        <w:t xml:space="preserve"> is </w:t>
      </w:r>
      <w:r w:rsidR="003D4B4A" w:rsidRPr="00340CD4">
        <w:rPr>
          <w:rFonts w:cstheme="minorHAnsi"/>
          <w:color w:val="0B0C0C"/>
        </w:rPr>
        <w:t>vital to safeguard the</w:t>
      </w:r>
      <w:r w:rsidR="00420454" w:rsidRPr="00340CD4">
        <w:rPr>
          <w:rFonts w:cstheme="minorHAnsi"/>
          <w:color w:val="0B0C0C"/>
        </w:rPr>
        <w:t xml:space="preserve"> interests of the vast majority of the UK public who continue to use cash.</w:t>
      </w:r>
      <w:r w:rsidR="00775AFB" w:rsidRPr="00340CD4">
        <w:rPr>
          <w:rFonts w:cstheme="minorHAnsi"/>
          <w:color w:val="0B0C0C"/>
        </w:rPr>
        <w:t xml:space="preserve"> The legislation also needs to prohibit the imposition of higher charges on cash users.</w:t>
      </w:r>
    </w:p>
    <w:p w14:paraId="4A02457F" w14:textId="55E643A5" w:rsidR="00B2221E" w:rsidRPr="00340CD4" w:rsidRDefault="00B2221E" w:rsidP="0018002F">
      <w:pPr>
        <w:pStyle w:val="ListParagraph"/>
        <w:shd w:val="clear" w:color="auto" w:fill="FFFFFF"/>
        <w:spacing w:after="75" w:line="240" w:lineRule="auto"/>
        <w:ind w:left="1080"/>
        <w:rPr>
          <w:rFonts w:cstheme="minorHAnsi"/>
          <w:color w:val="0B0C0C"/>
        </w:rPr>
      </w:pPr>
      <w:r w:rsidRPr="00340CD4">
        <w:rPr>
          <w:rFonts w:cstheme="minorHAnsi"/>
          <w:color w:val="0B0C0C"/>
        </w:rPr>
        <w:t>Of course, acceptance is only one element – albeit an absolutely crucial one – of the consumers journey in relation cash retail payments.</w:t>
      </w:r>
    </w:p>
    <w:p w14:paraId="6CC24C1A" w14:textId="13723885" w:rsidR="001F4E04" w:rsidRPr="00340CD4" w:rsidRDefault="00B2221E" w:rsidP="001F4E04">
      <w:pPr>
        <w:pStyle w:val="ListParagraph"/>
        <w:shd w:val="clear" w:color="auto" w:fill="FFFFFF"/>
        <w:spacing w:after="75" w:line="240" w:lineRule="auto"/>
        <w:ind w:left="1080"/>
        <w:rPr>
          <w:rFonts w:cstheme="minorHAnsi"/>
          <w:color w:val="0B0C0C"/>
        </w:rPr>
      </w:pPr>
      <w:r w:rsidRPr="00340CD4">
        <w:rPr>
          <w:rFonts w:cstheme="minorHAnsi"/>
          <w:color w:val="0B0C0C"/>
        </w:rPr>
        <w:t>The other crucial issue is cash access</w:t>
      </w:r>
      <w:r w:rsidR="005E74EA" w:rsidRPr="00340CD4">
        <w:rPr>
          <w:rFonts w:cstheme="minorHAnsi"/>
          <w:color w:val="0B0C0C"/>
        </w:rPr>
        <w:t>.</w:t>
      </w:r>
      <w:r w:rsidR="001F4E04" w:rsidRPr="00340CD4">
        <w:rPr>
          <w:rFonts w:cstheme="minorHAnsi"/>
          <w:color w:val="0B0C0C"/>
        </w:rPr>
        <w:t xml:space="preserve"> Cash access is defined in the recent Financial Services and Markets Bill as </w:t>
      </w:r>
      <w:r w:rsidR="008A63E7" w:rsidRPr="00340CD4">
        <w:rPr>
          <w:rFonts w:cstheme="minorHAnsi"/>
          <w:color w:val="0B0C0C"/>
        </w:rPr>
        <w:t>the availability of both withdr</w:t>
      </w:r>
      <w:r w:rsidR="001428D7" w:rsidRPr="00340CD4">
        <w:rPr>
          <w:rFonts w:cstheme="minorHAnsi"/>
          <w:color w:val="0B0C0C"/>
        </w:rPr>
        <w:t>a</w:t>
      </w:r>
      <w:r w:rsidR="008A63E7" w:rsidRPr="00340CD4">
        <w:rPr>
          <w:rFonts w:cstheme="minorHAnsi"/>
          <w:color w:val="0B0C0C"/>
        </w:rPr>
        <w:t xml:space="preserve">wal and deposit </w:t>
      </w:r>
      <w:r w:rsidR="001428D7" w:rsidRPr="00340CD4">
        <w:rPr>
          <w:rFonts w:cstheme="minorHAnsi"/>
          <w:color w:val="0B0C0C"/>
        </w:rPr>
        <w:t>facilities.</w:t>
      </w:r>
    </w:p>
    <w:p w14:paraId="58726656" w14:textId="77777777" w:rsidR="001428D7" w:rsidRPr="00340CD4" w:rsidRDefault="001D1368" w:rsidP="001428D7">
      <w:pPr>
        <w:pStyle w:val="ListParagraph"/>
        <w:shd w:val="clear" w:color="auto" w:fill="FFFFFF"/>
        <w:spacing w:after="75" w:line="240" w:lineRule="auto"/>
        <w:ind w:left="1080"/>
      </w:pPr>
      <w:r w:rsidRPr="00340CD4">
        <w:t>The word “reasonable” has become fashionable of late in connection with the provision of cash withdrawal and cash deposit facilities. The problem with this word is defining what is “reasonable”.</w:t>
      </w:r>
    </w:p>
    <w:p w14:paraId="161CC6C9" w14:textId="648A0A8D" w:rsidR="001428D7" w:rsidRPr="00340CD4" w:rsidRDefault="001D1368" w:rsidP="001428D7">
      <w:pPr>
        <w:pStyle w:val="ListParagraph"/>
        <w:shd w:val="clear" w:color="auto" w:fill="FFFFFF"/>
        <w:spacing w:after="75" w:line="240" w:lineRule="auto"/>
        <w:ind w:left="1080"/>
      </w:pPr>
      <w:r w:rsidRPr="00340CD4">
        <w:t xml:space="preserve">It is the </w:t>
      </w:r>
      <w:r w:rsidR="005C68BF" w:rsidRPr="00340CD4">
        <w:t>strongly held</w:t>
      </w:r>
      <w:r w:rsidRPr="00340CD4">
        <w:t xml:space="preserve"> view of the UKCSA that reasonableness today must be evaluated by analysing data related to prior provision of cash facilities, verifiable changes in cash usage and current provisions.</w:t>
      </w:r>
    </w:p>
    <w:p w14:paraId="6D91DA54" w14:textId="77777777" w:rsidR="001428D7" w:rsidRPr="00340CD4" w:rsidRDefault="001D1368" w:rsidP="001428D7">
      <w:pPr>
        <w:pStyle w:val="ListParagraph"/>
        <w:shd w:val="clear" w:color="auto" w:fill="FFFFFF"/>
        <w:spacing w:after="75" w:line="240" w:lineRule="auto"/>
        <w:ind w:left="1080"/>
      </w:pPr>
      <w:r w:rsidRPr="00340CD4">
        <w:t>As a real-world example of a relevant analysis of cash withdrawal facilities, in May 2023 LINK ATM transaction volumes were 132 Million, compared the May 2019 level of 232 million. This represents a decline of 43%. However, comparing again the same months, the value of cash withdrawn from the LINK ATM Network has declined by only 32%. This is against a backdrop of a 17% fall in ATM numbers over the same four year time period.</w:t>
      </w:r>
    </w:p>
    <w:p w14:paraId="0BEBA5D3" w14:textId="77777777" w:rsidR="001428D7" w:rsidRPr="00340CD4" w:rsidRDefault="001D1368" w:rsidP="001428D7">
      <w:pPr>
        <w:pStyle w:val="ListParagraph"/>
        <w:shd w:val="clear" w:color="auto" w:fill="FFFFFF"/>
        <w:spacing w:after="75" w:line="240" w:lineRule="auto"/>
        <w:ind w:left="1080"/>
      </w:pPr>
      <w:r w:rsidRPr="00340CD4">
        <w:t>Adjusted for the fall in ATM numbers, the average LINK ATM is dispensing around 80% of the cash dispensed in May 2023 as compared to May 2019.</w:t>
      </w:r>
    </w:p>
    <w:p w14:paraId="0B6C3A2D" w14:textId="77777777" w:rsidR="003D03E2" w:rsidRPr="00340CD4" w:rsidRDefault="001D1368" w:rsidP="001428D7">
      <w:pPr>
        <w:pStyle w:val="ListParagraph"/>
        <w:shd w:val="clear" w:color="auto" w:fill="FFFFFF"/>
        <w:spacing w:after="75" w:line="240" w:lineRule="auto"/>
        <w:ind w:left="1080"/>
      </w:pPr>
      <w:r w:rsidRPr="00340CD4">
        <w:t xml:space="preserve">This analysis indicates that a reasonable provision of cash withdrawal facilities in 2023 would be 80% of 2019 levels. </w:t>
      </w:r>
    </w:p>
    <w:p w14:paraId="518B4B94" w14:textId="77777777" w:rsidR="003D03E2" w:rsidRPr="00340CD4" w:rsidRDefault="001D1368" w:rsidP="003D03E2">
      <w:pPr>
        <w:pStyle w:val="ListParagraph"/>
        <w:shd w:val="clear" w:color="auto" w:fill="FFFFFF"/>
        <w:spacing w:after="75" w:line="240" w:lineRule="auto"/>
        <w:ind w:left="1080"/>
      </w:pPr>
      <w:r w:rsidRPr="00340CD4">
        <w:t>On this basis, a community which had five cash withdrawal ATMs in 2019 should have four such ATMs in 2023.</w:t>
      </w:r>
    </w:p>
    <w:p w14:paraId="70403DA5" w14:textId="77777777" w:rsidR="003D03E2" w:rsidRPr="00340CD4" w:rsidRDefault="001D1368" w:rsidP="003D03E2">
      <w:pPr>
        <w:pStyle w:val="ListParagraph"/>
        <w:shd w:val="clear" w:color="auto" w:fill="FFFFFF"/>
        <w:spacing w:after="75" w:line="240" w:lineRule="auto"/>
        <w:ind w:left="1080"/>
      </w:pPr>
      <w:r w:rsidRPr="00340CD4">
        <w:t>Unfortunately, many communities have seen ATM numbers decimated in the last four years, often with one ATM left in 2023 where there were five or more in 2019.</w:t>
      </w:r>
    </w:p>
    <w:p w14:paraId="3E4C81A4" w14:textId="77777777" w:rsidR="003D03E2" w:rsidRDefault="001D1368" w:rsidP="003D03E2">
      <w:pPr>
        <w:pStyle w:val="ListParagraph"/>
        <w:shd w:val="clear" w:color="auto" w:fill="FFFFFF"/>
        <w:spacing w:after="75" w:line="240" w:lineRule="auto"/>
        <w:ind w:left="1080"/>
      </w:pPr>
      <w:r w:rsidRPr="00340CD4">
        <w:t xml:space="preserve">However, the Link Scheme Holdings Ltd Board, in reviewing the current situation and using their own current measure of reasonableness: “is there a free-to-use ATM with a radius of one kilometre as the crow flies?”, would no doubt conclude that the provision of one ATM was “reasonable” in any community. It is obvious that this measure is crude. It is also  ineffective in practice, since it takes no account of population density, </w:t>
      </w:r>
      <w:r w:rsidRPr="006056B5">
        <w:t xml:space="preserve">neither </w:t>
      </w:r>
      <w:r w:rsidRPr="00340CD4">
        <w:t>of geographic features which may mean that the actual distance between machines is considerably greater, or that it may be inaccessible to disadvantaged consumers.</w:t>
      </w:r>
    </w:p>
    <w:p w14:paraId="7B1D0D18" w14:textId="77777777" w:rsidR="00AA7607" w:rsidRPr="00340CD4" w:rsidRDefault="00AA7607" w:rsidP="003D03E2">
      <w:pPr>
        <w:pStyle w:val="ListParagraph"/>
        <w:shd w:val="clear" w:color="auto" w:fill="FFFFFF"/>
        <w:spacing w:after="75" w:line="240" w:lineRule="auto"/>
        <w:ind w:left="1080"/>
      </w:pPr>
    </w:p>
    <w:p w14:paraId="1B46BE87" w14:textId="2B3E65E0" w:rsidR="001D1368" w:rsidRPr="00AA7607" w:rsidRDefault="001D1368" w:rsidP="003D03E2">
      <w:pPr>
        <w:pStyle w:val="ListParagraph"/>
        <w:shd w:val="clear" w:color="auto" w:fill="FFFFFF"/>
        <w:spacing w:after="75" w:line="240" w:lineRule="auto"/>
        <w:ind w:left="1080"/>
        <w:rPr>
          <w:b/>
          <w:bCs/>
          <w:sz w:val="28"/>
          <w:szCs w:val="28"/>
        </w:rPr>
      </w:pPr>
      <w:r w:rsidRPr="00AA7607">
        <w:rPr>
          <w:b/>
          <w:bCs/>
          <w:sz w:val="28"/>
          <w:szCs w:val="28"/>
        </w:rPr>
        <w:t>The UK</w:t>
      </w:r>
      <w:r w:rsidR="00122409">
        <w:rPr>
          <w:b/>
          <w:bCs/>
          <w:sz w:val="28"/>
          <w:szCs w:val="28"/>
        </w:rPr>
        <w:t xml:space="preserve"> </w:t>
      </w:r>
      <w:r w:rsidRPr="00AA7607">
        <w:rPr>
          <w:b/>
          <w:bCs/>
          <w:sz w:val="28"/>
          <w:szCs w:val="28"/>
        </w:rPr>
        <w:t>CSA believes that there must be an independent review of the levels of cash withdrawal and deposit facilities that are to be provided in communities around the UK. The UKCSA would want to participate in the review. The review should also examine how the levels of provision are to be monitored and controlled.</w:t>
      </w:r>
    </w:p>
    <w:p w14:paraId="3B3804FB" w14:textId="4F589BCB" w:rsidR="00382DDF" w:rsidRPr="00AA7607" w:rsidRDefault="00670F7B" w:rsidP="008F7E29">
      <w:pPr>
        <w:pStyle w:val="ListParagraph"/>
        <w:shd w:val="clear" w:color="auto" w:fill="FFFFFF"/>
        <w:spacing w:after="75" w:line="240" w:lineRule="auto"/>
        <w:ind w:left="1080"/>
        <w:rPr>
          <w:rFonts w:cstheme="minorHAnsi"/>
          <w:b/>
          <w:bCs/>
          <w:color w:val="0B0C0C"/>
          <w:sz w:val="28"/>
          <w:szCs w:val="28"/>
        </w:rPr>
      </w:pPr>
      <w:r w:rsidRPr="00AA7607">
        <w:rPr>
          <w:b/>
          <w:bCs/>
          <w:sz w:val="28"/>
          <w:szCs w:val="28"/>
        </w:rPr>
        <w:t>As regards</w:t>
      </w:r>
      <w:r w:rsidR="003B644A" w:rsidRPr="00AA7607">
        <w:rPr>
          <w:b/>
          <w:bCs/>
          <w:sz w:val="28"/>
          <w:szCs w:val="28"/>
        </w:rPr>
        <w:t xml:space="preserve"> UK</w:t>
      </w:r>
      <w:r w:rsidRPr="00AA7607">
        <w:rPr>
          <w:b/>
          <w:bCs/>
          <w:sz w:val="28"/>
          <w:szCs w:val="28"/>
        </w:rPr>
        <w:t xml:space="preserve"> </w:t>
      </w:r>
      <w:r w:rsidR="003B644A" w:rsidRPr="00AA7607">
        <w:rPr>
          <w:b/>
          <w:bCs/>
          <w:sz w:val="28"/>
          <w:szCs w:val="28"/>
        </w:rPr>
        <w:t xml:space="preserve">consumer retail journeys not </w:t>
      </w:r>
      <w:r w:rsidR="00C04E06" w:rsidRPr="00AA7607">
        <w:rPr>
          <w:b/>
          <w:bCs/>
          <w:sz w:val="28"/>
          <w:szCs w:val="28"/>
        </w:rPr>
        <w:t xml:space="preserve">involving cash, the UK Cash Supply Alliance believes that these are generally well </w:t>
      </w:r>
      <w:r w:rsidR="00BB4B05" w:rsidRPr="00AA7607">
        <w:rPr>
          <w:b/>
          <w:bCs/>
          <w:sz w:val="28"/>
          <w:szCs w:val="28"/>
        </w:rPr>
        <w:t>catered for</w:t>
      </w:r>
      <w:r w:rsidR="00C01863" w:rsidRPr="00AA7607">
        <w:rPr>
          <w:b/>
          <w:bCs/>
          <w:sz w:val="28"/>
          <w:szCs w:val="28"/>
        </w:rPr>
        <w:t xml:space="preserve"> in terms of options. However, fraud involving such </w:t>
      </w:r>
      <w:r w:rsidR="00302974" w:rsidRPr="00AA7607">
        <w:rPr>
          <w:b/>
          <w:bCs/>
          <w:sz w:val="28"/>
          <w:szCs w:val="28"/>
        </w:rPr>
        <w:t>transactions</w:t>
      </w:r>
      <w:r w:rsidR="00C01863" w:rsidRPr="00AA7607">
        <w:rPr>
          <w:b/>
          <w:bCs/>
          <w:sz w:val="28"/>
          <w:szCs w:val="28"/>
        </w:rPr>
        <w:t xml:space="preserve"> is </w:t>
      </w:r>
      <w:r w:rsidR="00C10585" w:rsidRPr="00AA7607">
        <w:rPr>
          <w:b/>
          <w:bCs/>
          <w:sz w:val="28"/>
          <w:szCs w:val="28"/>
        </w:rPr>
        <w:t>of growing concern</w:t>
      </w:r>
      <w:r w:rsidR="00BF78C6" w:rsidRPr="00AA7607">
        <w:rPr>
          <w:b/>
          <w:bCs/>
          <w:sz w:val="28"/>
          <w:szCs w:val="28"/>
        </w:rPr>
        <w:t>.</w:t>
      </w:r>
      <w:r w:rsidR="006B3A90" w:rsidRPr="00AA7607">
        <w:rPr>
          <w:b/>
          <w:bCs/>
          <w:sz w:val="28"/>
          <w:szCs w:val="28"/>
        </w:rPr>
        <w:t xml:space="preserve"> Even car parks have seen</w:t>
      </w:r>
      <w:r w:rsidR="00182841" w:rsidRPr="00AA7607">
        <w:rPr>
          <w:b/>
          <w:bCs/>
          <w:sz w:val="28"/>
          <w:szCs w:val="28"/>
        </w:rPr>
        <w:t xml:space="preserve"> digital </w:t>
      </w:r>
      <w:r w:rsidR="006B3A90" w:rsidRPr="00AA7607">
        <w:rPr>
          <w:b/>
          <w:bCs/>
          <w:sz w:val="28"/>
          <w:szCs w:val="28"/>
        </w:rPr>
        <w:t>frauds.</w:t>
      </w:r>
      <w:r w:rsidR="00BF78C6" w:rsidRPr="00AA7607">
        <w:rPr>
          <w:b/>
          <w:bCs/>
          <w:sz w:val="28"/>
          <w:szCs w:val="28"/>
        </w:rPr>
        <w:t xml:space="preserve"> </w:t>
      </w:r>
      <w:r w:rsidR="005E4E31" w:rsidRPr="00AA7607">
        <w:rPr>
          <w:b/>
          <w:bCs/>
          <w:sz w:val="28"/>
          <w:szCs w:val="28"/>
        </w:rPr>
        <w:t>The public is becoming increasingly wary</w:t>
      </w:r>
      <w:r w:rsidR="005171DC" w:rsidRPr="00AA7607">
        <w:rPr>
          <w:b/>
          <w:bCs/>
          <w:sz w:val="28"/>
          <w:szCs w:val="28"/>
        </w:rPr>
        <w:t xml:space="preserve">. Much work needs to be done to improve payment security </w:t>
      </w:r>
      <w:r w:rsidR="008F7E29" w:rsidRPr="00AA7607">
        <w:rPr>
          <w:b/>
          <w:bCs/>
          <w:sz w:val="28"/>
          <w:szCs w:val="28"/>
        </w:rPr>
        <w:t>and restore public confidence.</w:t>
      </w:r>
      <w:r w:rsidR="003D4B4A" w:rsidRPr="00AA7607">
        <w:rPr>
          <w:rFonts w:cstheme="minorHAnsi"/>
          <w:b/>
          <w:bCs/>
          <w:color w:val="0B0C0C"/>
          <w:sz w:val="28"/>
          <w:szCs w:val="28"/>
        </w:rPr>
        <w:t xml:space="preserve"> </w:t>
      </w:r>
    </w:p>
    <w:p w14:paraId="4CA0CE1C" w14:textId="1A678931" w:rsidR="00A55966" w:rsidRPr="00A55966" w:rsidRDefault="00A55966" w:rsidP="00A55966">
      <w:pPr>
        <w:shd w:val="clear" w:color="auto" w:fill="FFFFFF"/>
        <w:spacing w:after="75" w:line="240" w:lineRule="auto"/>
        <w:rPr>
          <w:rFonts w:cstheme="minorHAnsi"/>
          <w:b/>
          <w:bCs/>
          <w:color w:val="0B0C0C"/>
        </w:rPr>
      </w:pPr>
    </w:p>
    <w:p w14:paraId="66EE3148" w14:textId="77777777" w:rsidR="00984C60" w:rsidRPr="00984C60" w:rsidRDefault="00984C60" w:rsidP="00984C60">
      <w:pPr>
        <w:pStyle w:val="ListParagraph"/>
        <w:shd w:val="clear" w:color="auto" w:fill="FFFFFF"/>
        <w:spacing w:after="75" w:line="240" w:lineRule="auto"/>
        <w:ind w:left="1080"/>
        <w:rPr>
          <w:rFonts w:ascii="Arial" w:hAnsi="Arial" w:cs="Arial"/>
          <w:b/>
          <w:bCs/>
          <w:color w:val="0B0C0C"/>
        </w:rPr>
      </w:pPr>
    </w:p>
    <w:p w14:paraId="35A58F87" w14:textId="77777777" w:rsidR="00714683" w:rsidRPr="0033558A" w:rsidRDefault="00FD30B3" w:rsidP="00714683">
      <w:pPr>
        <w:numPr>
          <w:ilvl w:val="0"/>
          <w:numId w:val="3"/>
        </w:numPr>
        <w:shd w:val="clear" w:color="auto" w:fill="FFFFFF"/>
        <w:spacing w:after="75" w:line="240" w:lineRule="auto"/>
        <w:rPr>
          <w:rFonts w:cstheme="minorHAnsi"/>
          <w:b/>
          <w:bCs/>
          <w:color w:val="0B0C0C"/>
          <w:sz w:val="24"/>
          <w:szCs w:val="24"/>
        </w:rPr>
      </w:pPr>
      <w:r w:rsidRPr="0033558A">
        <w:rPr>
          <w:rFonts w:cstheme="minorHAnsi"/>
          <w:b/>
          <w:bCs/>
          <w:color w:val="0B0C0C"/>
          <w:sz w:val="24"/>
          <w:szCs w:val="24"/>
        </w:rPr>
        <w:t>For these journeys today, how does the UK consumer experience for individuals and businesses compare versus other leading countries? For example, the quality of experience, security or cost.</w:t>
      </w:r>
    </w:p>
    <w:p w14:paraId="5CD9A163" w14:textId="3633304A" w:rsidR="002C19FF" w:rsidRDefault="002C19FF" w:rsidP="002C19FF">
      <w:pPr>
        <w:shd w:val="clear" w:color="auto" w:fill="FFFFFF"/>
        <w:spacing w:after="75" w:line="240" w:lineRule="auto"/>
        <w:ind w:left="1080"/>
        <w:rPr>
          <w:rFonts w:cstheme="minorHAnsi"/>
          <w:b/>
          <w:bCs/>
          <w:color w:val="0B0C0C"/>
        </w:rPr>
      </w:pPr>
      <w:r w:rsidRPr="00D90055">
        <w:rPr>
          <w:rFonts w:cstheme="minorHAnsi"/>
          <w:b/>
          <w:bCs/>
          <w:color w:val="0B0C0C"/>
        </w:rPr>
        <w:t xml:space="preserve">Response of the UK </w:t>
      </w:r>
      <w:r w:rsidR="00D90055" w:rsidRPr="00D90055">
        <w:rPr>
          <w:rFonts w:cstheme="minorHAnsi"/>
          <w:b/>
          <w:bCs/>
          <w:color w:val="0B0C0C"/>
        </w:rPr>
        <w:t>Cash Supply Alliance:</w:t>
      </w:r>
    </w:p>
    <w:p w14:paraId="18B63CF6" w14:textId="4DAD7E57" w:rsidR="00D90055" w:rsidRPr="00DD4B29" w:rsidRDefault="00D90055" w:rsidP="00D90055">
      <w:pPr>
        <w:shd w:val="clear" w:color="auto" w:fill="FFFFFF"/>
        <w:spacing w:after="75" w:line="240" w:lineRule="auto"/>
        <w:ind w:left="1080"/>
        <w:rPr>
          <w:rFonts w:cstheme="minorHAnsi"/>
          <w:color w:val="0B0C0C"/>
        </w:rPr>
      </w:pPr>
      <w:r w:rsidRPr="00DD4B29">
        <w:rPr>
          <w:rFonts w:cstheme="minorHAnsi"/>
          <w:color w:val="0B0C0C"/>
        </w:rPr>
        <w:t xml:space="preserve">There are no laws in place to protect consumer </w:t>
      </w:r>
      <w:r w:rsidR="00E254C7" w:rsidRPr="00DD4B29">
        <w:rPr>
          <w:rFonts w:cstheme="minorHAnsi"/>
          <w:color w:val="0B0C0C"/>
        </w:rPr>
        <w:t xml:space="preserve">payment </w:t>
      </w:r>
      <w:r w:rsidRPr="00DD4B29">
        <w:rPr>
          <w:rFonts w:cstheme="minorHAnsi"/>
          <w:color w:val="0B0C0C"/>
        </w:rPr>
        <w:t>choice in the UK today.</w:t>
      </w:r>
    </w:p>
    <w:p w14:paraId="0FCEC539" w14:textId="7298ACAC" w:rsidR="00D90055" w:rsidRPr="00DD4B29" w:rsidRDefault="00D90055" w:rsidP="00D90055">
      <w:pPr>
        <w:shd w:val="clear" w:color="auto" w:fill="FFFFFF"/>
        <w:spacing w:after="75" w:line="240" w:lineRule="auto"/>
        <w:ind w:left="1080"/>
        <w:rPr>
          <w:rFonts w:cstheme="minorHAnsi"/>
          <w:color w:val="0B0C0C"/>
        </w:rPr>
      </w:pPr>
      <w:r w:rsidRPr="00DD4B29">
        <w:rPr>
          <w:rFonts w:cstheme="minorHAnsi"/>
          <w:color w:val="0B0C0C"/>
        </w:rPr>
        <w:t>The p</w:t>
      </w:r>
      <w:r w:rsidR="0051572D" w:rsidRPr="00DD4B29">
        <w:rPr>
          <w:rFonts w:cstheme="minorHAnsi"/>
          <w:color w:val="0B0C0C"/>
        </w:rPr>
        <w:t xml:space="preserve">ublic are at the mercy of the sometimes </w:t>
      </w:r>
      <w:r w:rsidR="00034F93" w:rsidRPr="00DD4B29">
        <w:rPr>
          <w:rFonts w:cstheme="minorHAnsi"/>
          <w:color w:val="0B0C0C"/>
        </w:rPr>
        <w:t>whimsical behaviour of businesses</w:t>
      </w:r>
      <w:r w:rsidR="00C7271F" w:rsidRPr="00DD4B29">
        <w:rPr>
          <w:rFonts w:cstheme="minorHAnsi"/>
          <w:color w:val="0B0C0C"/>
        </w:rPr>
        <w:t>, epitomised by the decision  of a shop in Glasgow</w:t>
      </w:r>
      <w:r w:rsidR="00F0522B" w:rsidRPr="00DD4B29">
        <w:rPr>
          <w:rFonts w:cstheme="minorHAnsi"/>
          <w:color w:val="0B0C0C"/>
        </w:rPr>
        <w:t xml:space="preserve"> a few years ago</w:t>
      </w:r>
      <w:r w:rsidR="00C7271F" w:rsidRPr="00DD4B29">
        <w:rPr>
          <w:rFonts w:cstheme="minorHAnsi"/>
          <w:color w:val="0B0C0C"/>
        </w:rPr>
        <w:t xml:space="preserve"> to only accept Bitcoin as a payment method.</w:t>
      </w:r>
    </w:p>
    <w:p w14:paraId="7F2A9118" w14:textId="499CF34C" w:rsidR="00B57BF2" w:rsidRPr="00DD4B29" w:rsidRDefault="00B57BF2" w:rsidP="00D90055">
      <w:pPr>
        <w:shd w:val="clear" w:color="auto" w:fill="FFFFFF"/>
        <w:spacing w:after="75" w:line="240" w:lineRule="auto"/>
        <w:ind w:left="1080"/>
        <w:rPr>
          <w:rFonts w:cstheme="minorHAnsi"/>
          <w:color w:val="0B0C0C"/>
        </w:rPr>
      </w:pPr>
      <w:r w:rsidRPr="00DD4B29">
        <w:rPr>
          <w:rFonts w:cstheme="minorHAnsi"/>
          <w:color w:val="0B0C0C"/>
        </w:rPr>
        <w:t>Other countries safeguard the pu</w:t>
      </w:r>
      <w:r w:rsidR="00821CEF" w:rsidRPr="00DD4B29">
        <w:rPr>
          <w:rFonts w:cstheme="minorHAnsi"/>
          <w:color w:val="0B0C0C"/>
        </w:rPr>
        <w:t>blic</w:t>
      </w:r>
      <w:r w:rsidRPr="00DD4B29">
        <w:rPr>
          <w:rFonts w:cstheme="minorHAnsi"/>
          <w:color w:val="0B0C0C"/>
        </w:rPr>
        <w:t xml:space="preserve"> interest much better. Many countries have laws </w:t>
      </w:r>
      <w:r w:rsidR="00821CEF" w:rsidRPr="00DD4B29">
        <w:rPr>
          <w:rFonts w:cstheme="minorHAnsi"/>
          <w:color w:val="0B0C0C"/>
        </w:rPr>
        <w:t>to protect the right of the public to use cash</w:t>
      </w:r>
      <w:r w:rsidR="00705C65" w:rsidRPr="00DD4B29">
        <w:rPr>
          <w:rFonts w:cstheme="minorHAnsi"/>
          <w:color w:val="0B0C0C"/>
        </w:rPr>
        <w:t>.</w:t>
      </w:r>
    </w:p>
    <w:p w14:paraId="05F7D1CE" w14:textId="0759BFF7" w:rsidR="00705C65" w:rsidRPr="00DD4B29" w:rsidRDefault="00705C65" w:rsidP="00D90055">
      <w:pPr>
        <w:shd w:val="clear" w:color="auto" w:fill="FFFFFF"/>
        <w:spacing w:after="75" w:line="240" w:lineRule="auto"/>
        <w:ind w:left="1080"/>
        <w:rPr>
          <w:rFonts w:cstheme="minorHAnsi"/>
          <w:color w:val="0B0C0C"/>
        </w:rPr>
      </w:pPr>
      <w:r w:rsidRPr="00DD4B29">
        <w:rPr>
          <w:rFonts w:cstheme="minorHAnsi"/>
          <w:color w:val="0B0C0C"/>
        </w:rPr>
        <w:t xml:space="preserve">Perhaps the most interest law </w:t>
      </w:r>
      <w:r w:rsidR="007D17BB" w:rsidRPr="00DD4B29">
        <w:rPr>
          <w:rFonts w:cstheme="minorHAnsi"/>
          <w:color w:val="0B0C0C"/>
        </w:rPr>
        <w:t>took effect in Spain last year.</w:t>
      </w:r>
    </w:p>
    <w:p w14:paraId="6743A3DA" w14:textId="1466E561" w:rsidR="007D17BB" w:rsidRPr="00DD4B29" w:rsidRDefault="007D17BB" w:rsidP="00D90055">
      <w:pPr>
        <w:shd w:val="clear" w:color="auto" w:fill="FFFFFF"/>
        <w:spacing w:after="75" w:line="240" w:lineRule="auto"/>
        <w:ind w:left="1080"/>
        <w:rPr>
          <w:rFonts w:cstheme="minorHAnsi"/>
          <w:color w:val="0B0C0C"/>
        </w:rPr>
      </w:pPr>
      <w:r w:rsidRPr="00DD4B29">
        <w:rPr>
          <w:rFonts w:cstheme="minorHAnsi"/>
          <w:color w:val="0B0C0C"/>
        </w:rPr>
        <w:t xml:space="preserve">The Spanish </w:t>
      </w:r>
      <w:r w:rsidR="00530941" w:rsidRPr="00DD4B29">
        <w:rPr>
          <w:rFonts w:cstheme="minorHAnsi"/>
          <w:color w:val="0B0C0C"/>
        </w:rPr>
        <w:t>statute allows businesses to</w:t>
      </w:r>
      <w:r w:rsidR="00F0522B" w:rsidRPr="00DD4B29">
        <w:rPr>
          <w:rFonts w:cstheme="minorHAnsi"/>
          <w:color w:val="0B0C0C"/>
        </w:rPr>
        <w:t xml:space="preserve"> opt</w:t>
      </w:r>
      <w:r w:rsidR="00530941" w:rsidRPr="00DD4B29">
        <w:rPr>
          <w:rFonts w:cstheme="minorHAnsi"/>
          <w:color w:val="0B0C0C"/>
        </w:rPr>
        <w:t xml:space="preserve"> accept</w:t>
      </w:r>
      <w:r w:rsidR="00F0522B" w:rsidRPr="00DD4B29">
        <w:rPr>
          <w:rFonts w:cstheme="minorHAnsi"/>
          <w:color w:val="0B0C0C"/>
        </w:rPr>
        <w:t xml:space="preserve"> only</w:t>
      </w:r>
      <w:r w:rsidR="00530941" w:rsidRPr="00DD4B29">
        <w:rPr>
          <w:rFonts w:cstheme="minorHAnsi"/>
          <w:color w:val="0B0C0C"/>
        </w:rPr>
        <w:t xml:space="preserve"> cash for purchases </w:t>
      </w:r>
      <w:r w:rsidR="004C69CB" w:rsidRPr="00DD4B29">
        <w:rPr>
          <w:rFonts w:cstheme="minorHAnsi"/>
          <w:color w:val="0B0C0C"/>
        </w:rPr>
        <w:t>under 30 Euros. From 30 Euros to 1000 Euros, businesses must offer customers a choice, normally to include cash and cards</w:t>
      </w:r>
      <w:r w:rsidR="00DF77B6" w:rsidRPr="00DD4B29">
        <w:rPr>
          <w:rFonts w:cstheme="minorHAnsi"/>
          <w:color w:val="0B0C0C"/>
        </w:rPr>
        <w:t>; above 1000 Euros, businesses are not permitted to accept cash</w:t>
      </w:r>
      <w:r w:rsidR="00AA4FFC" w:rsidRPr="00DD4B29">
        <w:rPr>
          <w:rFonts w:cstheme="minorHAnsi"/>
          <w:color w:val="0B0C0C"/>
        </w:rPr>
        <w:t>.</w:t>
      </w:r>
    </w:p>
    <w:p w14:paraId="459CEF0C" w14:textId="7782F23C" w:rsidR="00AA4FFC" w:rsidRPr="00DD4B29" w:rsidRDefault="00AA4FFC" w:rsidP="00D90055">
      <w:pPr>
        <w:shd w:val="clear" w:color="auto" w:fill="FFFFFF"/>
        <w:spacing w:after="75" w:line="240" w:lineRule="auto"/>
        <w:ind w:left="1080"/>
        <w:rPr>
          <w:rFonts w:cstheme="minorHAnsi"/>
          <w:color w:val="0B0C0C"/>
        </w:rPr>
      </w:pPr>
      <w:r w:rsidRPr="00DD4B29">
        <w:rPr>
          <w:rFonts w:cstheme="minorHAnsi"/>
          <w:color w:val="0B0C0C"/>
        </w:rPr>
        <w:t>There are differing views on the 1000 Euros upper limit for cash use – the European Central Bank would prefer a higher limit – but the direction of travel</w:t>
      </w:r>
      <w:r w:rsidR="00205FDD" w:rsidRPr="00DD4B29">
        <w:rPr>
          <w:rFonts w:cstheme="minorHAnsi"/>
          <w:color w:val="0B0C0C"/>
        </w:rPr>
        <w:t xml:space="preserve"> of the law</w:t>
      </w:r>
      <w:r w:rsidRPr="00DD4B29">
        <w:rPr>
          <w:rFonts w:cstheme="minorHAnsi"/>
          <w:color w:val="0B0C0C"/>
        </w:rPr>
        <w:t xml:space="preserve"> has been widely welcomed</w:t>
      </w:r>
      <w:r w:rsidR="00205FDD" w:rsidRPr="00DD4B29">
        <w:rPr>
          <w:rFonts w:cstheme="minorHAnsi"/>
          <w:color w:val="0B0C0C"/>
        </w:rPr>
        <w:t xml:space="preserve">. The dangers of “cashless” financial exclusion </w:t>
      </w:r>
      <w:r w:rsidR="000959E2" w:rsidRPr="00DD4B29">
        <w:rPr>
          <w:rFonts w:cstheme="minorHAnsi"/>
          <w:color w:val="0B0C0C"/>
        </w:rPr>
        <w:t xml:space="preserve">and limitation of </w:t>
      </w:r>
      <w:r w:rsidR="00C40C09" w:rsidRPr="00DD4B29">
        <w:rPr>
          <w:rFonts w:cstheme="minorHAnsi"/>
          <w:color w:val="0B0C0C"/>
        </w:rPr>
        <w:t>choice for the public in general are minimised,</w:t>
      </w:r>
      <w:r w:rsidR="00BE5F8E" w:rsidRPr="00DD4B29">
        <w:rPr>
          <w:rFonts w:cstheme="minorHAnsi"/>
          <w:color w:val="0B0C0C"/>
        </w:rPr>
        <w:t xml:space="preserve"> whilst guaranteeing that a selection of payment methods, including cash</w:t>
      </w:r>
      <w:r w:rsidR="00E22D16" w:rsidRPr="00DD4B29">
        <w:rPr>
          <w:rFonts w:cstheme="minorHAnsi"/>
          <w:color w:val="0B0C0C"/>
        </w:rPr>
        <w:t xml:space="preserve">, are </w:t>
      </w:r>
      <w:r w:rsidR="003148E7" w:rsidRPr="00DD4B29">
        <w:rPr>
          <w:rFonts w:cstheme="minorHAnsi"/>
          <w:color w:val="0B0C0C"/>
        </w:rPr>
        <w:t xml:space="preserve">accepted in the range of transaction values </w:t>
      </w:r>
      <w:r w:rsidR="00363ED9" w:rsidRPr="00DD4B29">
        <w:rPr>
          <w:rFonts w:cstheme="minorHAnsi"/>
          <w:color w:val="0B0C0C"/>
        </w:rPr>
        <w:t>covering probably 99% plus of regular</w:t>
      </w:r>
      <w:r w:rsidR="00165035" w:rsidRPr="00DD4B29">
        <w:rPr>
          <w:rFonts w:cstheme="minorHAnsi"/>
          <w:color w:val="0B0C0C"/>
        </w:rPr>
        <w:t xml:space="preserve"> consumer</w:t>
      </w:r>
      <w:r w:rsidR="00363ED9" w:rsidRPr="00DD4B29">
        <w:rPr>
          <w:rFonts w:cstheme="minorHAnsi"/>
          <w:color w:val="0B0C0C"/>
        </w:rPr>
        <w:t xml:space="preserve"> purchases.</w:t>
      </w:r>
    </w:p>
    <w:p w14:paraId="70800522" w14:textId="55D12B73" w:rsidR="00873D37" w:rsidRPr="00DD4B29" w:rsidRDefault="00254E3E" w:rsidP="00D90055">
      <w:pPr>
        <w:shd w:val="clear" w:color="auto" w:fill="FFFFFF"/>
        <w:spacing w:after="75" w:line="240" w:lineRule="auto"/>
        <w:ind w:left="1080"/>
        <w:rPr>
          <w:rFonts w:cstheme="minorHAnsi"/>
          <w:color w:val="0B0C0C"/>
        </w:rPr>
      </w:pPr>
      <w:r w:rsidRPr="00DD4B29">
        <w:rPr>
          <w:rFonts w:cstheme="minorHAnsi"/>
          <w:color w:val="0B0C0C"/>
        </w:rPr>
        <w:t xml:space="preserve">It is, of course, important that a </w:t>
      </w:r>
      <w:r w:rsidR="00BA7EA4" w:rsidRPr="00DD4B29">
        <w:rPr>
          <w:rFonts w:cstheme="minorHAnsi"/>
          <w:color w:val="0B0C0C"/>
        </w:rPr>
        <w:t>Payment Choice Act contains provision to penalise</w:t>
      </w:r>
      <w:r w:rsidR="00D35038" w:rsidRPr="00DD4B29">
        <w:rPr>
          <w:rFonts w:cstheme="minorHAnsi"/>
          <w:color w:val="0B0C0C"/>
        </w:rPr>
        <w:t xml:space="preserve"> the small minority of businesses that will </w:t>
      </w:r>
      <w:r w:rsidR="00873D37" w:rsidRPr="00DD4B29">
        <w:rPr>
          <w:rFonts w:cstheme="minorHAnsi"/>
          <w:color w:val="0B0C0C"/>
        </w:rPr>
        <w:t xml:space="preserve">try to resist the </w:t>
      </w:r>
      <w:r w:rsidR="00410495" w:rsidRPr="00DD4B29">
        <w:rPr>
          <w:rFonts w:cstheme="minorHAnsi"/>
          <w:color w:val="0B0C0C"/>
        </w:rPr>
        <w:t>public’s</w:t>
      </w:r>
      <w:r w:rsidR="00873D37" w:rsidRPr="00DD4B29">
        <w:rPr>
          <w:rFonts w:cstheme="minorHAnsi"/>
          <w:color w:val="0B0C0C"/>
        </w:rPr>
        <w:t xml:space="preserve"> right to exercise payment Choice.</w:t>
      </w:r>
    </w:p>
    <w:p w14:paraId="3B39942C" w14:textId="2BE74D3E" w:rsidR="005447CE" w:rsidRPr="00DD4B29" w:rsidRDefault="00873D37" w:rsidP="00031C63">
      <w:pPr>
        <w:shd w:val="clear" w:color="auto" w:fill="FFFFFF"/>
        <w:spacing w:after="75" w:line="240" w:lineRule="auto"/>
        <w:ind w:left="1080"/>
        <w:rPr>
          <w:rFonts w:cstheme="minorHAnsi"/>
          <w:color w:val="0B0C0C"/>
        </w:rPr>
      </w:pPr>
      <w:r w:rsidRPr="00DD4B29">
        <w:rPr>
          <w:rFonts w:cstheme="minorHAnsi"/>
          <w:color w:val="0B0C0C"/>
        </w:rPr>
        <w:t xml:space="preserve">From the point of view of especially Small </w:t>
      </w:r>
      <w:r w:rsidR="00C76A0F" w:rsidRPr="00DD4B29">
        <w:rPr>
          <w:rFonts w:cstheme="minorHAnsi"/>
          <w:color w:val="0B0C0C"/>
        </w:rPr>
        <w:t>to</w:t>
      </w:r>
      <w:r w:rsidRPr="00DD4B29">
        <w:rPr>
          <w:rFonts w:cstheme="minorHAnsi"/>
          <w:color w:val="0B0C0C"/>
        </w:rPr>
        <w:t xml:space="preserve"> Medium</w:t>
      </w:r>
      <w:r w:rsidR="00C76A0F" w:rsidRPr="00DD4B29">
        <w:rPr>
          <w:rFonts w:cstheme="minorHAnsi"/>
          <w:color w:val="0B0C0C"/>
        </w:rPr>
        <w:t xml:space="preserve"> -sized</w:t>
      </w:r>
      <w:r w:rsidRPr="00DD4B29">
        <w:rPr>
          <w:rFonts w:cstheme="minorHAnsi"/>
          <w:color w:val="0B0C0C"/>
        </w:rPr>
        <w:t xml:space="preserve"> Enterpr</w:t>
      </w:r>
      <w:r w:rsidR="00F456F0" w:rsidRPr="00DD4B29">
        <w:rPr>
          <w:rFonts w:cstheme="minorHAnsi"/>
          <w:color w:val="0B0C0C"/>
        </w:rPr>
        <w:t xml:space="preserve">ises </w:t>
      </w:r>
      <w:r w:rsidR="00C76A0F" w:rsidRPr="00DD4B29">
        <w:rPr>
          <w:rFonts w:cstheme="minorHAnsi"/>
          <w:color w:val="0B0C0C"/>
        </w:rPr>
        <w:t>(SME), cash is v</w:t>
      </w:r>
      <w:r w:rsidR="00974F51" w:rsidRPr="00DD4B29">
        <w:rPr>
          <w:rFonts w:cstheme="minorHAnsi"/>
          <w:color w:val="0B0C0C"/>
        </w:rPr>
        <w:t>ital</w:t>
      </w:r>
      <w:r w:rsidR="00FD2B39" w:rsidRPr="00DD4B29">
        <w:rPr>
          <w:rFonts w:cstheme="minorHAnsi"/>
          <w:color w:val="0B0C0C"/>
        </w:rPr>
        <w:t xml:space="preserve">. Such businesses often find it impossible to obtain reasonable fee-levels from </w:t>
      </w:r>
      <w:r w:rsidR="00197B22" w:rsidRPr="00DD4B29">
        <w:rPr>
          <w:rFonts w:cstheme="minorHAnsi"/>
          <w:color w:val="0B0C0C"/>
        </w:rPr>
        <w:t>Card Schemes and digital payment providers</w:t>
      </w:r>
      <w:r w:rsidR="003B2E50" w:rsidRPr="00DD4B29">
        <w:rPr>
          <w:rFonts w:cstheme="minorHAnsi"/>
          <w:color w:val="0B0C0C"/>
        </w:rPr>
        <w:t>.</w:t>
      </w:r>
      <w:r w:rsidR="00BA7EA4" w:rsidRPr="00DD4B29">
        <w:rPr>
          <w:rFonts w:cstheme="minorHAnsi"/>
          <w:color w:val="0B0C0C"/>
        </w:rPr>
        <w:t xml:space="preserve"> </w:t>
      </w:r>
      <w:r w:rsidR="002C044D" w:rsidRPr="00DD4B29">
        <w:rPr>
          <w:rFonts w:cstheme="minorHAnsi"/>
          <w:color w:val="0B0C0C"/>
        </w:rPr>
        <w:t xml:space="preserve">This position would </w:t>
      </w:r>
      <w:r w:rsidR="00662D8F" w:rsidRPr="00DD4B29">
        <w:rPr>
          <w:rFonts w:cstheme="minorHAnsi"/>
          <w:color w:val="0B0C0C"/>
        </w:rPr>
        <w:t>assuredly worsen should cash be removed as an alternative for businesses to accept.</w:t>
      </w:r>
      <w:r w:rsidR="0022239F" w:rsidRPr="00DD4B29">
        <w:rPr>
          <w:rFonts w:cstheme="minorHAnsi"/>
          <w:color w:val="0B0C0C"/>
        </w:rPr>
        <w:t xml:space="preserve"> Big retailers and other businesses can usually get very advantageous terms from the likes of Visa and Mastercard</w:t>
      </w:r>
      <w:r w:rsidR="005D3E68" w:rsidRPr="00DD4B29">
        <w:rPr>
          <w:rFonts w:cstheme="minorHAnsi"/>
          <w:color w:val="0B0C0C"/>
        </w:rPr>
        <w:t>. Small businesses cannot.</w:t>
      </w:r>
    </w:p>
    <w:p w14:paraId="03A21E55" w14:textId="3B7BA82B" w:rsidR="00E6587B" w:rsidRPr="00DD4B29" w:rsidRDefault="00E6587B" w:rsidP="00031C63">
      <w:pPr>
        <w:shd w:val="clear" w:color="auto" w:fill="FFFFFF"/>
        <w:spacing w:after="75" w:line="240" w:lineRule="auto"/>
        <w:ind w:left="1080"/>
        <w:rPr>
          <w:rFonts w:cstheme="minorHAnsi"/>
          <w:color w:val="0B0C0C"/>
        </w:rPr>
      </w:pPr>
      <w:r w:rsidRPr="00DD4B29">
        <w:rPr>
          <w:rFonts w:cstheme="minorHAnsi"/>
          <w:color w:val="0B0C0C"/>
        </w:rPr>
        <w:t>Small businesses are also badly impacted by Card Scheme charge-banks and fund retention</w:t>
      </w:r>
      <w:r w:rsidR="00330E9E" w:rsidRPr="00DD4B29">
        <w:rPr>
          <w:rFonts w:cstheme="minorHAnsi"/>
          <w:color w:val="0B0C0C"/>
        </w:rPr>
        <w:t xml:space="preserve">, measures which damage margins and threaten </w:t>
      </w:r>
      <w:r w:rsidR="008A4125" w:rsidRPr="00DD4B29">
        <w:rPr>
          <w:rFonts w:cstheme="minorHAnsi"/>
          <w:color w:val="0B0C0C"/>
        </w:rPr>
        <w:t xml:space="preserve">cash flows. </w:t>
      </w:r>
    </w:p>
    <w:p w14:paraId="10875E10" w14:textId="77777777" w:rsidR="00717EC9" w:rsidRPr="00DD4B29" w:rsidRDefault="00783334" w:rsidP="00D90055">
      <w:pPr>
        <w:shd w:val="clear" w:color="auto" w:fill="FFFFFF"/>
        <w:spacing w:after="75" w:line="240" w:lineRule="auto"/>
        <w:ind w:left="1080"/>
        <w:rPr>
          <w:rFonts w:cstheme="minorHAnsi"/>
          <w:color w:val="0B0C0C"/>
        </w:rPr>
      </w:pPr>
      <w:r w:rsidRPr="00DD4B29">
        <w:rPr>
          <w:rFonts w:cstheme="minorHAnsi"/>
          <w:color w:val="0B0C0C"/>
        </w:rPr>
        <w:t>As well as facing high Card Scheme fees, businesses are now finding it difficult to</w:t>
      </w:r>
      <w:r w:rsidR="00717EC9" w:rsidRPr="00DD4B29">
        <w:rPr>
          <w:rFonts w:cstheme="minorHAnsi"/>
          <w:color w:val="0B0C0C"/>
        </w:rPr>
        <w:t xml:space="preserve"> obtain cash for their till floats and also to find</w:t>
      </w:r>
      <w:r w:rsidRPr="00DD4B29">
        <w:rPr>
          <w:rFonts w:cstheme="minorHAnsi"/>
          <w:color w:val="0B0C0C"/>
        </w:rPr>
        <w:t xml:space="preserve"> bank</w:t>
      </w:r>
      <w:r w:rsidR="00717EC9" w:rsidRPr="00DD4B29">
        <w:rPr>
          <w:rFonts w:cstheme="minorHAnsi"/>
          <w:color w:val="0B0C0C"/>
        </w:rPr>
        <w:t xml:space="preserve"> branches where they can deposit</w:t>
      </w:r>
      <w:r w:rsidRPr="00DD4B29">
        <w:rPr>
          <w:rFonts w:cstheme="minorHAnsi"/>
          <w:color w:val="0B0C0C"/>
        </w:rPr>
        <w:t xml:space="preserve"> their cash takings</w:t>
      </w:r>
      <w:r w:rsidR="00717EC9" w:rsidRPr="00DD4B29">
        <w:rPr>
          <w:rFonts w:cstheme="minorHAnsi"/>
          <w:color w:val="0B0C0C"/>
        </w:rPr>
        <w:t>. Even when a branch can be found which accepts cash deposits – not all do- businesses are invariably finding that banks are increasing the cost of depositing cash.</w:t>
      </w:r>
    </w:p>
    <w:p w14:paraId="631E5C5A" w14:textId="77777777" w:rsidR="00D66A97" w:rsidRPr="00DD4B29" w:rsidRDefault="008D1BE9" w:rsidP="00D90055">
      <w:pPr>
        <w:shd w:val="clear" w:color="auto" w:fill="FFFFFF"/>
        <w:spacing w:after="75" w:line="240" w:lineRule="auto"/>
        <w:ind w:left="1080"/>
        <w:rPr>
          <w:rFonts w:cstheme="minorHAnsi"/>
          <w:color w:val="0B0C0C"/>
        </w:rPr>
      </w:pPr>
      <w:r w:rsidRPr="00DD4B29">
        <w:rPr>
          <w:rFonts w:cstheme="minorHAnsi"/>
          <w:color w:val="0B0C0C"/>
        </w:rPr>
        <w:t>Banks have also resisted innovation to make cash handling and processing more conven</w:t>
      </w:r>
      <w:r w:rsidR="00201BF7" w:rsidRPr="00DD4B29">
        <w:rPr>
          <w:rFonts w:cstheme="minorHAnsi"/>
          <w:color w:val="0B0C0C"/>
        </w:rPr>
        <w:t xml:space="preserve">ient for businesses. </w:t>
      </w:r>
      <w:r w:rsidR="009E4B35" w:rsidRPr="00DD4B29">
        <w:rPr>
          <w:rFonts w:cstheme="minorHAnsi"/>
          <w:color w:val="0B0C0C"/>
        </w:rPr>
        <w:t xml:space="preserve">LINK ATM Network has had a transaction available since 2026 that would allow the customer of any bank to deposit cash at </w:t>
      </w:r>
      <w:r w:rsidR="004C647C" w:rsidRPr="00DD4B29">
        <w:rPr>
          <w:rFonts w:cstheme="minorHAnsi"/>
          <w:color w:val="0B0C0C"/>
        </w:rPr>
        <w:t xml:space="preserve">any ATM with a deposit-taking capability. This would make it much easier for businesses and the public to deposit cash </w:t>
      </w:r>
      <w:r w:rsidR="001A6068" w:rsidRPr="00DD4B29">
        <w:rPr>
          <w:rFonts w:cstheme="minorHAnsi"/>
          <w:color w:val="0B0C0C"/>
        </w:rPr>
        <w:t>BUT no bank has implemented the transaction.</w:t>
      </w:r>
    </w:p>
    <w:p w14:paraId="4C63E274" w14:textId="77777777" w:rsidR="00E41CC7" w:rsidRPr="00DD4B29" w:rsidRDefault="00D66A97" w:rsidP="00D90055">
      <w:pPr>
        <w:shd w:val="clear" w:color="auto" w:fill="FFFFFF"/>
        <w:spacing w:after="75" w:line="240" w:lineRule="auto"/>
        <w:ind w:left="1080"/>
        <w:rPr>
          <w:rFonts w:cstheme="minorHAnsi"/>
          <w:color w:val="0B0C0C"/>
        </w:rPr>
      </w:pPr>
      <w:r w:rsidRPr="00DD4B29">
        <w:rPr>
          <w:rFonts w:cstheme="minorHAnsi"/>
          <w:color w:val="0B0C0C"/>
        </w:rPr>
        <w:t xml:space="preserve">In addition to the above issues, banks are now reportedly attempting to force businesses into </w:t>
      </w:r>
      <w:r w:rsidR="00C960EE" w:rsidRPr="00DD4B29">
        <w:rPr>
          <w:rFonts w:cstheme="minorHAnsi"/>
          <w:color w:val="0B0C0C"/>
        </w:rPr>
        <w:t xml:space="preserve">going “cashless” by limiting the amount of cash the businesses </w:t>
      </w:r>
      <w:r w:rsidR="007460AA" w:rsidRPr="00DD4B29">
        <w:rPr>
          <w:rFonts w:cstheme="minorHAnsi"/>
          <w:color w:val="0B0C0C"/>
        </w:rPr>
        <w:t>can deposit. If a business refuses to</w:t>
      </w:r>
      <w:r w:rsidRPr="00DD4B29">
        <w:rPr>
          <w:rFonts w:cstheme="minorHAnsi"/>
          <w:color w:val="0B0C0C"/>
        </w:rPr>
        <w:t xml:space="preserve"> </w:t>
      </w:r>
      <w:r w:rsidR="007460AA" w:rsidRPr="00DD4B29">
        <w:rPr>
          <w:rFonts w:cstheme="minorHAnsi"/>
          <w:color w:val="0B0C0C"/>
        </w:rPr>
        <w:t xml:space="preserve">comply with this </w:t>
      </w:r>
      <w:r w:rsidR="00C350EE" w:rsidRPr="00DD4B29">
        <w:rPr>
          <w:rFonts w:cstheme="minorHAnsi"/>
          <w:color w:val="0B0C0C"/>
        </w:rPr>
        <w:t>imposition of “cashless”, their accounts can be subject to closure.</w:t>
      </w:r>
    </w:p>
    <w:p w14:paraId="6A0974EE" w14:textId="7733F44A" w:rsidR="00031C63" w:rsidRPr="00DD4B29" w:rsidRDefault="00031C63" w:rsidP="00D90055">
      <w:pPr>
        <w:shd w:val="clear" w:color="auto" w:fill="FFFFFF"/>
        <w:spacing w:after="75" w:line="240" w:lineRule="auto"/>
        <w:ind w:left="1080"/>
        <w:rPr>
          <w:rFonts w:cstheme="minorHAnsi"/>
          <w:color w:val="0B0C0C"/>
        </w:rPr>
      </w:pPr>
      <w:r w:rsidRPr="00DD4B29">
        <w:rPr>
          <w:rFonts w:cstheme="minorHAnsi"/>
          <w:color w:val="0B0C0C"/>
        </w:rPr>
        <w:t>Ultimately, small busines</w:t>
      </w:r>
      <w:r w:rsidR="001E4742" w:rsidRPr="00DD4B29">
        <w:rPr>
          <w:rFonts w:cstheme="minorHAnsi"/>
          <w:color w:val="0B0C0C"/>
        </w:rPr>
        <w:t>ses can literally put out of businesses by banks and Card Schemes. With choice on the High Street already at record low levels</w:t>
      </w:r>
      <w:r w:rsidR="00E6587B" w:rsidRPr="00DD4B29">
        <w:rPr>
          <w:rFonts w:cstheme="minorHAnsi"/>
          <w:color w:val="0B0C0C"/>
        </w:rPr>
        <w:t>, the British public can ill-afford to lose more small businesses.</w:t>
      </w:r>
    </w:p>
    <w:p w14:paraId="45EEE88B" w14:textId="7F9B9FDE" w:rsidR="005D3E68" w:rsidRDefault="00E41CC7" w:rsidP="00D90055">
      <w:pPr>
        <w:shd w:val="clear" w:color="auto" w:fill="FFFFFF"/>
        <w:spacing w:after="75" w:line="240" w:lineRule="auto"/>
        <w:ind w:left="1080"/>
        <w:rPr>
          <w:rFonts w:cstheme="minorHAnsi"/>
          <w:color w:val="0B0C0C"/>
        </w:rPr>
      </w:pPr>
      <w:r w:rsidRPr="00DD4B29">
        <w:rPr>
          <w:rFonts w:cstheme="minorHAnsi"/>
          <w:color w:val="0B0C0C"/>
        </w:rPr>
        <w:t>To sum up, for both the public and businesses</w:t>
      </w:r>
      <w:r w:rsidR="0024714D" w:rsidRPr="00DD4B29">
        <w:rPr>
          <w:rFonts w:cstheme="minorHAnsi"/>
          <w:color w:val="0B0C0C"/>
        </w:rPr>
        <w:t>,</w:t>
      </w:r>
      <w:r w:rsidRPr="00DD4B29">
        <w:rPr>
          <w:rFonts w:cstheme="minorHAnsi"/>
          <w:color w:val="0B0C0C"/>
        </w:rPr>
        <w:t xml:space="preserve"> cash </w:t>
      </w:r>
      <w:r w:rsidR="002D61B3" w:rsidRPr="00DD4B29">
        <w:rPr>
          <w:rFonts w:cstheme="minorHAnsi"/>
          <w:color w:val="0B0C0C"/>
        </w:rPr>
        <w:t>access, deposit and acceptance are</w:t>
      </w:r>
      <w:r w:rsidR="0024714D" w:rsidRPr="00DD4B29">
        <w:rPr>
          <w:rFonts w:cstheme="minorHAnsi"/>
          <w:color w:val="0B0C0C"/>
        </w:rPr>
        <w:t xml:space="preserve"> less well catered for </w:t>
      </w:r>
      <w:r w:rsidR="00762AD3" w:rsidRPr="00DD4B29">
        <w:rPr>
          <w:rFonts w:cstheme="minorHAnsi"/>
          <w:color w:val="0B0C0C"/>
        </w:rPr>
        <w:t>than in many other markets.</w:t>
      </w:r>
      <w:r w:rsidR="00783334" w:rsidRPr="00DD4B29">
        <w:rPr>
          <w:rFonts w:cstheme="minorHAnsi"/>
          <w:color w:val="0B0C0C"/>
        </w:rPr>
        <w:t xml:space="preserve"> </w:t>
      </w:r>
    </w:p>
    <w:p w14:paraId="123C2EE2" w14:textId="3F8C752B" w:rsidR="00996D7B" w:rsidRDefault="00996D7B" w:rsidP="00D90055">
      <w:pPr>
        <w:shd w:val="clear" w:color="auto" w:fill="FFFFFF"/>
        <w:spacing w:after="75" w:line="240" w:lineRule="auto"/>
        <w:ind w:left="1080"/>
        <w:rPr>
          <w:rFonts w:cstheme="minorHAnsi"/>
          <w:b/>
          <w:bCs/>
          <w:color w:val="0B0C0C"/>
          <w:sz w:val="28"/>
          <w:szCs w:val="28"/>
        </w:rPr>
      </w:pPr>
      <w:r w:rsidRPr="00E74142">
        <w:rPr>
          <w:rFonts w:cstheme="minorHAnsi"/>
          <w:b/>
          <w:bCs/>
          <w:color w:val="0B0C0C"/>
          <w:sz w:val="28"/>
          <w:szCs w:val="28"/>
        </w:rPr>
        <w:t xml:space="preserve">The UK CSA believes that there is a requirement for a UK Payment Choice Act, </w:t>
      </w:r>
      <w:r w:rsidR="005162EF" w:rsidRPr="00E74142">
        <w:rPr>
          <w:rFonts w:cstheme="minorHAnsi"/>
          <w:b/>
          <w:bCs/>
          <w:color w:val="0B0C0C"/>
          <w:sz w:val="28"/>
          <w:szCs w:val="28"/>
        </w:rPr>
        <w:t>which must include provisions to compel businesses to accept cash directly for payments</w:t>
      </w:r>
      <w:r w:rsidR="00595351" w:rsidRPr="00E74142">
        <w:rPr>
          <w:rFonts w:cstheme="minorHAnsi"/>
          <w:b/>
          <w:bCs/>
          <w:color w:val="0B0C0C"/>
          <w:sz w:val="28"/>
          <w:szCs w:val="28"/>
        </w:rPr>
        <w:t>. This would legally safeguard the right of the British public to use their cash, when and where they choose</w:t>
      </w:r>
      <w:r w:rsidR="00E74142" w:rsidRPr="00E74142">
        <w:rPr>
          <w:rFonts w:cstheme="minorHAnsi"/>
          <w:b/>
          <w:bCs/>
          <w:color w:val="0B0C0C"/>
          <w:sz w:val="28"/>
          <w:szCs w:val="28"/>
        </w:rPr>
        <w:t>.</w:t>
      </w:r>
      <w:r w:rsidR="00595351" w:rsidRPr="00E74142">
        <w:rPr>
          <w:rFonts w:cstheme="minorHAnsi"/>
          <w:b/>
          <w:bCs/>
          <w:color w:val="0B0C0C"/>
          <w:sz w:val="28"/>
          <w:szCs w:val="28"/>
        </w:rPr>
        <w:t xml:space="preserve"> </w:t>
      </w:r>
    </w:p>
    <w:p w14:paraId="400D0C25" w14:textId="77777777" w:rsidR="008048B3" w:rsidRPr="00E74142" w:rsidRDefault="008048B3" w:rsidP="00D90055">
      <w:pPr>
        <w:shd w:val="clear" w:color="auto" w:fill="FFFFFF"/>
        <w:spacing w:after="75" w:line="240" w:lineRule="auto"/>
        <w:ind w:left="1080"/>
        <w:rPr>
          <w:rFonts w:cstheme="minorHAnsi"/>
          <w:b/>
          <w:bCs/>
          <w:color w:val="0B0C0C"/>
          <w:sz w:val="28"/>
          <w:szCs w:val="28"/>
        </w:rPr>
      </w:pPr>
    </w:p>
    <w:p w14:paraId="15FBA18C" w14:textId="77777777" w:rsidR="00DD4B29" w:rsidRPr="00DD4B29" w:rsidRDefault="00DD4B29" w:rsidP="00D90055">
      <w:pPr>
        <w:shd w:val="clear" w:color="auto" w:fill="FFFFFF"/>
        <w:spacing w:after="75" w:line="240" w:lineRule="auto"/>
        <w:ind w:left="1080"/>
        <w:rPr>
          <w:rFonts w:cstheme="minorHAnsi"/>
          <w:color w:val="0B0C0C"/>
        </w:rPr>
      </w:pPr>
    </w:p>
    <w:p w14:paraId="5366A93E" w14:textId="75400FA8" w:rsidR="00FD30B3" w:rsidRPr="0033558A" w:rsidRDefault="00FD30B3" w:rsidP="00714683">
      <w:pPr>
        <w:numPr>
          <w:ilvl w:val="0"/>
          <w:numId w:val="3"/>
        </w:numPr>
        <w:shd w:val="clear" w:color="auto" w:fill="FFFFFF"/>
        <w:spacing w:after="75" w:line="240" w:lineRule="auto"/>
        <w:rPr>
          <w:rFonts w:cstheme="minorHAnsi"/>
          <w:b/>
          <w:bCs/>
          <w:color w:val="0B0C0C"/>
          <w:sz w:val="24"/>
          <w:szCs w:val="24"/>
        </w:rPr>
      </w:pPr>
      <w:r w:rsidRPr="0033558A">
        <w:rPr>
          <w:rFonts w:cstheme="minorHAnsi"/>
          <w:b/>
          <w:bCs/>
          <w:color w:val="0B0C0C"/>
          <w:sz w:val="24"/>
          <w:szCs w:val="24"/>
        </w:rPr>
        <w:t>Looking at the in-flight plans and initiatives across the payments landscape, how likely are they to deliver world leading payment journeys for UK consumers? For example, we welcome suggestions that you feel would support, or are essential to delivering, world leading payments for UK consumers.</w:t>
      </w:r>
    </w:p>
    <w:p w14:paraId="3ED8442E" w14:textId="02AEEA39" w:rsidR="0086187E" w:rsidRPr="0033558A" w:rsidRDefault="0086187E" w:rsidP="0086187E">
      <w:pPr>
        <w:shd w:val="clear" w:color="auto" w:fill="FFFFFF"/>
        <w:spacing w:after="75" w:line="240" w:lineRule="auto"/>
        <w:ind w:left="1080"/>
        <w:rPr>
          <w:rFonts w:cstheme="minorHAnsi"/>
          <w:b/>
          <w:bCs/>
          <w:color w:val="0B0C0C"/>
          <w:sz w:val="24"/>
          <w:szCs w:val="24"/>
        </w:rPr>
      </w:pPr>
      <w:r w:rsidRPr="0033558A">
        <w:rPr>
          <w:rFonts w:cstheme="minorHAnsi"/>
          <w:b/>
          <w:bCs/>
          <w:color w:val="0B0C0C"/>
          <w:sz w:val="24"/>
          <w:szCs w:val="24"/>
        </w:rPr>
        <w:t>Response of the UK Cash Supply Alliance</w:t>
      </w:r>
      <w:r w:rsidR="00381779" w:rsidRPr="0033558A">
        <w:rPr>
          <w:rFonts w:cstheme="minorHAnsi"/>
          <w:b/>
          <w:bCs/>
          <w:color w:val="0B0C0C"/>
          <w:sz w:val="24"/>
          <w:szCs w:val="24"/>
        </w:rPr>
        <w:t xml:space="preserve">: </w:t>
      </w:r>
    </w:p>
    <w:p w14:paraId="6EE8C7CC" w14:textId="1C0B6C8B" w:rsidR="00381779" w:rsidRPr="00DD4B29" w:rsidRDefault="00BE174C" w:rsidP="0086187E">
      <w:pPr>
        <w:shd w:val="clear" w:color="auto" w:fill="FFFFFF"/>
        <w:spacing w:after="75" w:line="240" w:lineRule="auto"/>
        <w:ind w:left="1080"/>
        <w:rPr>
          <w:rFonts w:cstheme="minorHAnsi"/>
          <w:color w:val="0B0C0C"/>
        </w:rPr>
      </w:pPr>
      <w:r w:rsidRPr="00DD4B29">
        <w:rPr>
          <w:rFonts w:cstheme="minorHAnsi"/>
          <w:color w:val="0B0C0C"/>
        </w:rPr>
        <w:t xml:space="preserve">In responding to the first two questions, the Alliance has already provided evidence of the importance of cash to both the British public and businesses, particular the SME </w:t>
      </w:r>
      <w:r w:rsidR="005302EF" w:rsidRPr="00DD4B29">
        <w:rPr>
          <w:rFonts w:cstheme="minorHAnsi"/>
          <w:color w:val="0B0C0C"/>
        </w:rPr>
        <w:t>sector.</w:t>
      </w:r>
    </w:p>
    <w:p w14:paraId="79BBE681" w14:textId="52D27A5C" w:rsidR="005302EF" w:rsidRPr="00DD4B29" w:rsidRDefault="005302EF" w:rsidP="0086187E">
      <w:pPr>
        <w:shd w:val="clear" w:color="auto" w:fill="FFFFFF"/>
        <w:spacing w:after="75" w:line="240" w:lineRule="auto"/>
        <w:ind w:left="1080"/>
        <w:rPr>
          <w:rFonts w:cstheme="minorHAnsi"/>
          <w:color w:val="0B0C0C"/>
        </w:rPr>
      </w:pPr>
      <w:r w:rsidRPr="00DD4B29">
        <w:rPr>
          <w:rFonts w:cstheme="minorHAnsi"/>
          <w:color w:val="0B0C0C"/>
        </w:rPr>
        <w:t>Our comments in this section will concentrate</w:t>
      </w:r>
      <w:r w:rsidR="00C15412" w:rsidRPr="00DD4B29">
        <w:rPr>
          <w:rFonts w:cstheme="minorHAnsi"/>
          <w:color w:val="0B0C0C"/>
        </w:rPr>
        <w:t xml:space="preserve"> </w:t>
      </w:r>
      <w:r w:rsidRPr="00DD4B29">
        <w:rPr>
          <w:rFonts w:cstheme="minorHAnsi"/>
          <w:color w:val="0B0C0C"/>
        </w:rPr>
        <w:t>on how cash can be made to work better for the public and businesses</w:t>
      </w:r>
      <w:r w:rsidR="00800914" w:rsidRPr="00DD4B29">
        <w:rPr>
          <w:rFonts w:cstheme="minorHAnsi"/>
          <w:color w:val="0B0C0C"/>
        </w:rPr>
        <w:t>.</w:t>
      </w:r>
    </w:p>
    <w:p w14:paraId="48CAE38A" w14:textId="77777777" w:rsidR="00267716" w:rsidRDefault="00267716" w:rsidP="0086187E">
      <w:pPr>
        <w:shd w:val="clear" w:color="auto" w:fill="FFFFFF"/>
        <w:spacing w:after="75" w:line="240" w:lineRule="auto"/>
        <w:ind w:left="1080"/>
        <w:rPr>
          <w:rFonts w:cstheme="minorHAnsi"/>
          <w:b/>
          <w:bCs/>
          <w:color w:val="0B0C0C"/>
        </w:rPr>
      </w:pPr>
    </w:p>
    <w:p w14:paraId="74AF4348" w14:textId="31654D54" w:rsidR="005D5ACB" w:rsidRPr="0033558A" w:rsidRDefault="00BE3F72" w:rsidP="005D5ACB">
      <w:pPr>
        <w:pStyle w:val="ListParagraph"/>
        <w:numPr>
          <w:ilvl w:val="1"/>
          <w:numId w:val="3"/>
        </w:numPr>
        <w:shd w:val="clear" w:color="auto" w:fill="FFFFFF"/>
        <w:spacing w:after="75" w:line="240" w:lineRule="auto"/>
        <w:rPr>
          <w:rFonts w:cstheme="minorHAnsi"/>
          <w:b/>
          <w:bCs/>
          <w:color w:val="0B0C0C"/>
        </w:rPr>
      </w:pPr>
      <w:r w:rsidRPr="0033558A">
        <w:rPr>
          <w:rFonts w:cstheme="minorHAnsi"/>
          <w:b/>
          <w:bCs/>
          <w:color w:val="0B0C0C"/>
        </w:rPr>
        <w:t>Retail Cash Dist</w:t>
      </w:r>
      <w:r w:rsidR="005D5ACB" w:rsidRPr="0033558A">
        <w:rPr>
          <w:rFonts w:cstheme="minorHAnsi"/>
          <w:b/>
          <w:bCs/>
          <w:color w:val="0B0C0C"/>
        </w:rPr>
        <w:t>ribution</w:t>
      </w:r>
      <w:r w:rsidR="000D7528" w:rsidRPr="0033558A">
        <w:rPr>
          <w:rFonts w:cstheme="minorHAnsi"/>
          <w:b/>
          <w:bCs/>
          <w:color w:val="0B0C0C"/>
        </w:rPr>
        <w:t xml:space="preserve"> </w:t>
      </w:r>
    </w:p>
    <w:p w14:paraId="4ECC4647" w14:textId="77777777" w:rsidR="001133ED" w:rsidRDefault="001133ED" w:rsidP="001133ED">
      <w:pPr>
        <w:pStyle w:val="ListParagraph"/>
        <w:shd w:val="clear" w:color="auto" w:fill="FFFFFF"/>
        <w:spacing w:after="75" w:line="240" w:lineRule="auto"/>
        <w:ind w:left="1440"/>
        <w:rPr>
          <w:rFonts w:cstheme="minorHAnsi"/>
          <w:b/>
          <w:bCs/>
          <w:color w:val="0B0C0C"/>
          <w:sz w:val="24"/>
          <w:szCs w:val="24"/>
        </w:rPr>
      </w:pPr>
    </w:p>
    <w:p w14:paraId="4396F350" w14:textId="77777777" w:rsidR="0031724B" w:rsidRDefault="00906DC6" w:rsidP="001133ED">
      <w:pPr>
        <w:pStyle w:val="ListParagraph"/>
        <w:ind w:left="1080"/>
      </w:pPr>
      <w:r>
        <w:t xml:space="preserve">The Financial Services and Markets </w:t>
      </w:r>
      <w:r w:rsidR="00F6385B">
        <w:t>Act 2023</w:t>
      </w:r>
      <w:r w:rsidR="00437CD5">
        <w:t xml:space="preserve"> is a key piece of legislation to be considered</w:t>
      </w:r>
      <w:r w:rsidR="0031724B">
        <w:t xml:space="preserve">. </w:t>
      </w:r>
    </w:p>
    <w:p w14:paraId="54CAEF67" w14:textId="73D584A4" w:rsidR="000E3E92" w:rsidRDefault="001133ED" w:rsidP="001133ED">
      <w:pPr>
        <w:pStyle w:val="ListParagraph"/>
        <w:ind w:left="1080"/>
      </w:pPr>
      <w:r>
        <w:t>T</w:t>
      </w:r>
      <w:r w:rsidR="000E3E92">
        <w:t>he 1</w:t>
      </w:r>
      <w:r w:rsidR="000E3E92" w:rsidRPr="000E3E92">
        <w:rPr>
          <w:vertAlign w:val="superscript"/>
        </w:rPr>
        <w:t>st</w:t>
      </w:r>
      <w:r w:rsidR="000E3E92">
        <w:t xml:space="preserve"> Reading in the House of Commons of the</w:t>
      </w:r>
      <w:r w:rsidR="0031724B">
        <w:t xml:space="preserve"> </w:t>
      </w:r>
      <w:r w:rsidR="00C727D8">
        <w:t>Act</w:t>
      </w:r>
      <w:r w:rsidR="000E3E92">
        <w:t xml:space="preserve"> took place on 20 July 2022</w:t>
      </w:r>
      <w:r>
        <w:t>.</w:t>
      </w:r>
    </w:p>
    <w:p w14:paraId="084F21F5" w14:textId="4AC66CA1" w:rsidR="000E3E92" w:rsidRDefault="000E3E92" w:rsidP="000E3E92">
      <w:pPr>
        <w:pStyle w:val="ListParagraph"/>
        <w:ind w:left="1080"/>
      </w:pPr>
      <w:r>
        <w:t xml:space="preserve">The Royal Assent for the </w:t>
      </w:r>
      <w:r w:rsidR="00C727D8">
        <w:t>Act</w:t>
      </w:r>
      <w:r>
        <w:t xml:space="preserve"> was only received in </w:t>
      </w:r>
      <w:r w:rsidR="00BC669D">
        <w:t>late June</w:t>
      </w:r>
      <w:r>
        <w:t xml:space="preserve"> 2023. </w:t>
      </w:r>
    </w:p>
    <w:p w14:paraId="5ED657D1" w14:textId="4313826D" w:rsidR="000E3E92" w:rsidRDefault="000E3E92" w:rsidP="000E3E92">
      <w:pPr>
        <w:pStyle w:val="ListParagraph"/>
        <w:ind w:left="1080"/>
      </w:pPr>
      <w:r>
        <w:t xml:space="preserve">Only Part 2 of the seven part </w:t>
      </w:r>
      <w:r w:rsidR="00CD618F">
        <w:t>Act</w:t>
      </w:r>
      <w:r>
        <w:t xml:space="preserve"> deals with access to cash – and Part 2 is the smallest section of this 346 page document, with only four lines of text. </w:t>
      </w:r>
    </w:p>
    <w:p w14:paraId="5FF3E662" w14:textId="77777777" w:rsidR="000E3E92" w:rsidRDefault="000E3E92" w:rsidP="000E3E92">
      <w:pPr>
        <w:pStyle w:val="ListParagraph"/>
        <w:ind w:left="1080"/>
      </w:pPr>
      <w:r>
        <w:t xml:space="preserve">Those lines of text basically refer readers to Schedules 8 and Schedules 9, which between them run to 25 pages. </w:t>
      </w:r>
    </w:p>
    <w:p w14:paraId="2ADA284D" w14:textId="77777777" w:rsidR="000E3E92" w:rsidRDefault="000E3E92" w:rsidP="000E3E92">
      <w:pPr>
        <w:pStyle w:val="ListParagraph"/>
        <w:ind w:left="1080"/>
      </w:pPr>
      <w:r>
        <w:t>Schedule 8 covers cash access. In the Schedule, a  “cash access service” is defined as— (a) a service which enables cash to be placed on a relevant current account (a “cash deposit service”), or (b) a service which enables cash to be withdrawn from a relevant current account (a “cash withdrawal service”).</w:t>
      </w:r>
    </w:p>
    <w:p w14:paraId="0E48DEA1" w14:textId="77777777" w:rsidR="000E3E92" w:rsidRDefault="000E3E92" w:rsidP="00BF7D68">
      <w:pPr>
        <w:pStyle w:val="ListParagraph"/>
        <w:ind w:left="1080"/>
      </w:pPr>
      <w:r>
        <w:t>Schedule 8 also (a) requires the Treasury to publish a statement of policy concerning cash deposit and withdrawal services, (b) enables the Treasury to designate persons involved in the provision of such services, and (c) gives the Financial Conduct Authority (FCA) functions in relation to designated persons.</w:t>
      </w:r>
    </w:p>
    <w:p w14:paraId="1C917300" w14:textId="77777777" w:rsidR="000E3E92" w:rsidRDefault="000E3E92" w:rsidP="00BF7D68">
      <w:pPr>
        <w:pStyle w:val="ListParagraph"/>
        <w:ind w:left="1080"/>
      </w:pPr>
      <w:r>
        <w:t xml:space="preserve">The role of the FCA is vital because  the FCA must exercise its functions for the purpose of seeking to ensure reasonable provision of cash access services in the United Kingdom, or a part of the United Kingdom. </w:t>
      </w:r>
    </w:p>
    <w:p w14:paraId="12F5766F" w14:textId="77777777" w:rsidR="000E3E92" w:rsidRDefault="000E3E92" w:rsidP="00BF7D68">
      <w:pPr>
        <w:pStyle w:val="ListParagraph"/>
        <w:ind w:left="1080"/>
      </w:pPr>
      <w:r>
        <w:t xml:space="preserve">Crucially,  “reasonable provision” of cash access services is provision of such nature and extent as the FCA may determine, having regard to— (a) the cash access policy statement [of the Treasury] currently in effect, and (b) such other matters as it considers appropriate. </w:t>
      </w:r>
    </w:p>
    <w:p w14:paraId="6DCD32F9" w14:textId="77777777" w:rsidR="000E3E92" w:rsidRDefault="000E3E92" w:rsidP="00BF7D68">
      <w:pPr>
        <w:pStyle w:val="ListParagraph"/>
        <w:ind w:left="1080"/>
      </w:pPr>
      <w:r>
        <w:t>In practice, therefore, the HM Treasury will agree with the FCA what a reasonable provision of cash access services is and the FCA will then take steps to ensure that level of provision is achieved.</w:t>
      </w:r>
    </w:p>
    <w:p w14:paraId="74297290" w14:textId="77777777" w:rsidR="000E3E92" w:rsidRDefault="000E3E92" w:rsidP="00BF7D68">
      <w:pPr>
        <w:pStyle w:val="ListParagraph"/>
        <w:ind w:left="1080"/>
      </w:pPr>
      <w:r>
        <w:t>The steps envisaged can include requiring actions by “designated persons” – normally expected to be banks -and imposing penalties where the required actions are not carried out.</w:t>
      </w:r>
    </w:p>
    <w:p w14:paraId="751D051B" w14:textId="77777777" w:rsidR="000E3E92" w:rsidRDefault="000E3E92" w:rsidP="00BF7D68">
      <w:pPr>
        <w:pStyle w:val="ListParagraph"/>
        <w:ind w:left="1080"/>
      </w:pPr>
      <w:r>
        <w:t>This new role for the FCA comes after the cash industry had agreed measures to deal with issues impacting cash access brought about by bank branch closures.</w:t>
      </w:r>
    </w:p>
    <w:p w14:paraId="7559D451" w14:textId="77777777" w:rsidR="000E3E92" w:rsidRDefault="000E3E92" w:rsidP="00BF7D68">
      <w:pPr>
        <w:pStyle w:val="ListParagraph"/>
        <w:ind w:left="1080"/>
      </w:pPr>
      <w:r>
        <w:t>This agreement, which took effect from 1 January 2022, obliges banks and building societies to report their proposed branch closures to Link Scheme Holdings Limited, the not-for-profit which is responsible for the  UK’s ATM Network. LINK then assesses the cash access needs – both deposit and withdrawal - of communities due to the proposed loss of bank branch services and decides what action is appropriate.</w:t>
      </w:r>
    </w:p>
    <w:p w14:paraId="12331CD7" w14:textId="77777777" w:rsidR="000E3E92" w:rsidRDefault="000E3E92" w:rsidP="00BF7D68">
      <w:pPr>
        <w:pStyle w:val="ListParagraph"/>
        <w:ind w:left="1080"/>
      </w:pPr>
      <w:r>
        <w:t>To date, LINK has judged that in around 90% communities no action is needed.</w:t>
      </w:r>
    </w:p>
    <w:p w14:paraId="4DE62FDC" w14:textId="77777777" w:rsidR="000E3E92" w:rsidRDefault="000E3E92" w:rsidP="00BF7D68">
      <w:pPr>
        <w:pStyle w:val="ListParagraph"/>
        <w:ind w:left="1080"/>
      </w:pPr>
      <w:r>
        <w:t>In the remaining 10% of cases, LINK has opted for one of three actions.</w:t>
      </w:r>
    </w:p>
    <w:p w14:paraId="12C6D6E7" w14:textId="77777777" w:rsidR="000E3E92" w:rsidRDefault="000E3E92" w:rsidP="00BF7D68">
      <w:pPr>
        <w:pStyle w:val="ListParagraph"/>
        <w:ind w:left="1080"/>
      </w:pPr>
      <w:r>
        <w:t>The first option is the installation of a new Free-to-Use ATM. This option is usually only applicable if there is no existing Free-to-Use ATM within a one kilometre radius of the centre of the community. Each of these new ATMs are installed and operated by a member of LINK, with enhanced financial arrangements applying to guarantee the ATM is profitable to operate.</w:t>
      </w:r>
    </w:p>
    <w:p w14:paraId="712F166F" w14:textId="77777777" w:rsidR="000E3E92" w:rsidRDefault="000E3E92" w:rsidP="00BF7D68">
      <w:pPr>
        <w:pStyle w:val="ListParagraph"/>
        <w:ind w:left="1080"/>
      </w:pPr>
      <w:r>
        <w:t>The other two options open to LINK are usually only relevant in communities with seventy or more businesses which accept cash payments.</w:t>
      </w:r>
    </w:p>
    <w:p w14:paraId="367C9B35" w14:textId="77777777" w:rsidR="000E3E92" w:rsidRDefault="000E3E92" w:rsidP="00BF7D68">
      <w:pPr>
        <w:pStyle w:val="ListParagraph"/>
        <w:ind w:left="1080"/>
      </w:pPr>
      <w:r>
        <w:t>In such communities, LINK can require either a cash deposit facility or a “Bank Hub” to be installed. These requirements are to be met by the not-for-profit set up by nine UK banks and building societies, namely Cash Access UK Limited.</w:t>
      </w:r>
    </w:p>
    <w:p w14:paraId="655B15E5" w14:textId="77777777" w:rsidR="000E3E92" w:rsidRDefault="000E3E92" w:rsidP="00BF7D68">
      <w:pPr>
        <w:pStyle w:val="ListParagraph"/>
        <w:ind w:left="1080"/>
      </w:pPr>
      <w:r>
        <w:t>What constitutes a “Bank Hub” has yet to be precisely defined, but implementation to date has featured stand-alone premises, with each of the Big Five UK banks providing a “host” one day per weekday and cash deposit and withdrawal services being provided by the Post Office.</w:t>
      </w:r>
    </w:p>
    <w:p w14:paraId="7263E3A1" w14:textId="77777777" w:rsidR="000E3E92" w:rsidRDefault="000E3E92" w:rsidP="00BF7D68">
      <w:pPr>
        <w:pStyle w:val="ListParagraph"/>
        <w:ind w:left="1080"/>
      </w:pPr>
      <w:r>
        <w:t>So far, no separate cash deposit facilities have been installed in any community and only a handful of Bank Hubs have been opened.</w:t>
      </w:r>
    </w:p>
    <w:p w14:paraId="7D2097D6" w14:textId="41F7575D" w:rsidR="000E3E92" w:rsidRDefault="000E3E92" w:rsidP="00BF7D68">
      <w:pPr>
        <w:pStyle w:val="ListParagraph"/>
        <w:ind w:left="1080"/>
      </w:pPr>
      <w:r>
        <w:t xml:space="preserve">Into this picture, the Financial Services and Markets </w:t>
      </w:r>
      <w:r w:rsidR="00CD618F">
        <w:t xml:space="preserve">Act </w:t>
      </w:r>
      <w:r>
        <w:t>insert</w:t>
      </w:r>
      <w:r w:rsidR="00CD618F">
        <w:t>s</w:t>
      </w:r>
      <w:r>
        <w:t xml:space="preserve"> the FCA.</w:t>
      </w:r>
    </w:p>
    <w:p w14:paraId="666DF2C9" w14:textId="77777777" w:rsidR="000E3E92" w:rsidRDefault="000E3E92" w:rsidP="00BF7D68">
      <w:pPr>
        <w:pStyle w:val="ListParagraph"/>
        <w:ind w:left="1080"/>
      </w:pPr>
      <w:r>
        <w:t>It seems likely that the FCA will work with LINK and Cash Access UK Limited to decide what it is “reasonable” to provide going forward in relation to cash access services.</w:t>
      </w:r>
    </w:p>
    <w:p w14:paraId="23080793" w14:textId="77777777" w:rsidR="000E3E92" w:rsidRDefault="000E3E92" w:rsidP="00BF7D68">
      <w:pPr>
        <w:pStyle w:val="ListParagraph"/>
        <w:ind w:left="1080"/>
      </w:pPr>
      <w:r>
        <w:t>For example, there is much speculation currently that the FCA may require a large number of Bank Hubs to be installed, perhaps as many as 2000, whereas it is believed that the banks funding Cash Access UK Limited are hoping at most 200 will be needed.</w:t>
      </w:r>
    </w:p>
    <w:p w14:paraId="0617643A" w14:textId="2C03E96D" w:rsidR="000E3E92" w:rsidRDefault="000E3E92" w:rsidP="00BF7D68">
      <w:pPr>
        <w:pStyle w:val="ListParagraph"/>
        <w:ind w:left="1080"/>
      </w:pPr>
      <w:r>
        <w:t xml:space="preserve">What is  clear is that under the provisions of  Financial Services and Markets </w:t>
      </w:r>
      <w:r w:rsidR="00C4514A">
        <w:t>Act</w:t>
      </w:r>
      <w:r>
        <w:t xml:space="preserve"> , HM Treasury can issue a new policy statement on cash access each year. This in turn means that a UK government can use such statements to revise the definition of “reasonable” – or to even remove that word entirely -  and/or to give new </w:t>
      </w:r>
      <w:r w:rsidR="008B7E61">
        <w:t>responsibilities</w:t>
      </w:r>
      <w:r>
        <w:t xml:space="preserve"> to the FCA.</w:t>
      </w:r>
    </w:p>
    <w:p w14:paraId="723E352B" w14:textId="0DE5BA31" w:rsidR="00C60E6A" w:rsidRDefault="00C60E6A" w:rsidP="00BF7D68">
      <w:pPr>
        <w:pStyle w:val="ListParagraph"/>
        <w:ind w:left="1080"/>
      </w:pPr>
      <w:r>
        <w:t xml:space="preserve">This, of course, raises the question </w:t>
      </w:r>
      <w:r w:rsidR="00B66472">
        <w:t>of whether cash access – or indeed any other asp</w:t>
      </w:r>
      <w:r w:rsidR="0066444E">
        <w:t xml:space="preserve">ect </w:t>
      </w:r>
      <w:r w:rsidR="00B66472">
        <w:t>of the future of cash</w:t>
      </w:r>
      <w:r w:rsidR="006C1A1D">
        <w:t xml:space="preserve"> should be left to what might be portrayed as the</w:t>
      </w:r>
      <w:r w:rsidR="00997DF6">
        <w:t xml:space="preserve"> vagaries</w:t>
      </w:r>
      <w:r w:rsidR="006C1A1D">
        <w:t xml:space="preserve"> of HM </w:t>
      </w:r>
      <w:r w:rsidR="007C5390">
        <w:t>Treasury</w:t>
      </w:r>
      <w:r w:rsidR="009821D9">
        <w:t>’s</w:t>
      </w:r>
      <w:r w:rsidR="00997DF6">
        <w:t xml:space="preserve"> occasional </w:t>
      </w:r>
      <w:r w:rsidR="00652921">
        <w:t>“Policy Statements”</w:t>
      </w:r>
    </w:p>
    <w:p w14:paraId="5034B0E3" w14:textId="77777777" w:rsidR="00D06136" w:rsidRDefault="00D06136" w:rsidP="00BF7D68">
      <w:pPr>
        <w:pStyle w:val="ListParagraph"/>
        <w:ind w:left="1080"/>
      </w:pPr>
    </w:p>
    <w:p w14:paraId="255D7520" w14:textId="3A9516E1" w:rsidR="00380F9C" w:rsidRPr="005E726C" w:rsidRDefault="007D02CB" w:rsidP="00380F9C">
      <w:pPr>
        <w:pStyle w:val="ListParagraph"/>
        <w:ind w:left="1080"/>
        <w:rPr>
          <w:b/>
          <w:bCs/>
          <w:sz w:val="28"/>
          <w:szCs w:val="28"/>
        </w:rPr>
      </w:pPr>
      <w:r w:rsidRPr="005E726C">
        <w:rPr>
          <w:b/>
          <w:bCs/>
          <w:sz w:val="28"/>
          <w:szCs w:val="28"/>
        </w:rPr>
        <w:t xml:space="preserve">The UK Cash Supply Alliance </w:t>
      </w:r>
      <w:r w:rsidR="008E0971" w:rsidRPr="005E726C">
        <w:rPr>
          <w:b/>
          <w:bCs/>
          <w:sz w:val="28"/>
          <w:szCs w:val="28"/>
        </w:rPr>
        <w:t>believe</w:t>
      </w:r>
      <w:r w:rsidR="00122339" w:rsidRPr="005E726C">
        <w:rPr>
          <w:b/>
          <w:bCs/>
          <w:sz w:val="28"/>
          <w:szCs w:val="28"/>
        </w:rPr>
        <w:t>s</w:t>
      </w:r>
      <w:r w:rsidR="008E0971" w:rsidRPr="005E726C">
        <w:rPr>
          <w:b/>
          <w:bCs/>
          <w:sz w:val="28"/>
          <w:szCs w:val="28"/>
        </w:rPr>
        <w:t xml:space="preserve"> </w:t>
      </w:r>
      <w:r w:rsidR="00122339" w:rsidRPr="005E726C">
        <w:rPr>
          <w:b/>
          <w:bCs/>
          <w:sz w:val="28"/>
          <w:szCs w:val="28"/>
        </w:rPr>
        <w:t xml:space="preserve">that substantive primary legislation is required to protect </w:t>
      </w:r>
      <w:r w:rsidR="009069BB" w:rsidRPr="005E726C">
        <w:rPr>
          <w:b/>
          <w:bCs/>
          <w:sz w:val="28"/>
          <w:szCs w:val="28"/>
        </w:rPr>
        <w:t>all aspec</w:t>
      </w:r>
      <w:r w:rsidR="00130357" w:rsidRPr="005E726C">
        <w:rPr>
          <w:b/>
          <w:bCs/>
          <w:sz w:val="28"/>
          <w:szCs w:val="28"/>
        </w:rPr>
        <w:t>ts of cash access and</w:t>
      </w:r>
      <w:r w:rsidR="009069BB" w:rsidRPr="005E726C">
        <w:rPr>
          <w:b/>
          <w:bCs/>
          <w:sz w:val="28"/>
          <w:szCs w:val="28"/>
        </w:rPr>
        <w:t xml:space="preserve"> cash acceptance</w:t>
      </w:r>
      <w:r w:rsidR="009821D9">
        <w:rPr>
          <w:b/>
          <w:bCs/>
          <w:sz w:val="28"/>
          <w:szCs w:val="28"/>
        </w:rPr>
        <w:t xml:space="preserve"> until 2050.</w:t>
      </w:r>
    </w:p>
    <w:p w14:paraId="22D0F070" w14:textId="77777777" w:rsidR="00D06136" w:rsidRPr="005E726C" w:rsidRDefault="00D06136" w:rsidP="00380F9C">
      <w:pPr>
        <w:pStyle w:val="ListParagraph"/>
        <w:ind w:left="1080"/>
        <w:rPr>
          <w:b/>
          <w:bCs/>
          <w:sz w:val="28"/>
          <w:szCs w:val="28"/>
        </w:rPr>
      </w:pPr>
    </w:p>
    <w:p w14:paraId="769135A0" w14:textId="77777777" w:rsidR="00DA6AA0" w:rsidRDefault="00777E15" w:rsidP="00DA6AA0">
      <w:pPr>
        <w:pStyle w:val="ListParagraph"/>
        <w:numPr>
          <w:ilvl w:val="2"/>
          <w:numId w:val="3"/>
        </w:numPr>
        <w:rPr>
          <w:b/>
          <w:bCs/>
          <w:sz w:val="24"/>
          <w:szCs w:val="24"/>
        </w:rPr>
      </w:pPr>
      <w:r w:rsidRPr="00777E15">
        <w:rPr>
          <w:b/>
          <w:bCs/>
          <w:sz w:val="24"/>
          <w:szCs w:val="24"/>
        </w:rPr>
        <w:t>Current Cash Access Issues</w:t>
      </w:r>
    </w:p>
    <w:p w14:paraId="4C1293E6" w14:textId="77777777" w:rsidR="00DA6AA0" w:rsidRDefault="00DA6AA0" w:rsidP="00DA6AA0">
      <w:pPr>
        <w:pStyle w:val="ListParagraph"/>
        <w:ind w:left="2160"/>
        <w:rPr>
          <w:b/>
          <w:bCs/>
          <w:sz w:val="24"/>
          <w:szCs w:val="24"/>
        </w:rPr>
      </w:pPr>
    </w:p>
    <w:p w14:paraId="71060B10" w14:textId="77777777" w:rsidR="00DC1F97" w:rsidRDefault="005D5ACB" w:rsidP="00802681">
      <w:pPr>
        <w:pStyle w:val="ListParagraph"/>
        <w:ind w:left="2160"/>
        <w:rPr>
          <w:rFonts w:cstheme="minorHAnsi"/>
          <w:color w:val="0B0C0C"/>
        </w:rPr>
      </w:pPr>
      <w:r w:rsidRPr="004A0501">
        <w:rPr>
          <w:rFonts w:cstheme="minorHAnsi"/>
          <w:color w:val="0B0C0C"/>
        </w:rPr>
        <w:t>In relation to access to cash withdrawal facilities, well over 90% of cash the public use is obtained from ATMs.</w:t>
      </w:r>
      <w:r w:rsidR="00802681">
        <w:rPr>
          <w:rFonts w:cstheme="minorHAnsi"/>
          <w:color w:val="0B0C0C"/>
        </w:rPr>
        <w:t>#</w:t>
      </w:r>
    </w:p>
    <w:p w14:paraId="744B9F22" w14:textId="77777777" w:rsidR="00DC1F97" w:rsidRDefault="00950D92" w:rsidP="00DC1F97">
      <w:pPr>
        <w:pStyle w:val="ListParagraph"/>
        <w:ind w:left="2160"/>
        <w:rPr>
          <w:rFonts w:cstheme="minorHAnsi"/>
          <w:color w:val="0B0C0C"/>
        </w:rPr>
      </w:pPr>
      <w:r w:rsidRPr="00802681">
        <w:rPr>
          <w:rFonts w:cstheme="minorHAnsi"/>
          <w:color w:val="0B0C0C"/>
        </w:rPr>
        <w:t xml:space="preserve">Cash deposits </w:t>
      </w:r>
      <w:r w:rsidR="005C29B2" w:rsidRPr="00802681">
        <w:rPr>
          <w:rFonts w:cstheme="minorHAnsi"/>
          <w:color w:val="0B0C0C"/>
        </w:rPr>
        <w:t>are made via the small number of bank branches still operating</w:t>
      </w:r>
      <w:r w:rsidR="00116139" w:rsidRPr="00802681">
        <w:rPr>
          <w:rFonts w:cstheme="minorHAnsi"/>
          <w:color w:val="0B0C0C"/>
        </w:rPr>
        <w:t>; at ATMs, in the limited number of cases where the machines accept deposits; at post offices</w:t>
      </w:r>
      <w:r w:rsidR="002D33FF" w:rsidRPr="00802681">
        <w:rPr>
          <w:rFonts w:cstheme="minorHAnsi"/>
          <w:color w:val="0B0C0C"/>
        </w:rPr>
        <w:t>; or via Cash-in-Transit</w:t>
      </w:r>
      <w:r w:rsidR="00C93FA9" w:rsidRPr="00802681">
        <w:rPr>
          <w:rFonts w:cstheme="minorHAnsi"/>
          <w:color w:val="0B0C0C"/>
        </w:rPr>
        <w:t>/ Cash Management Organisations, which operate cash</w:t>
      </w:r>
      <w:r w:rsidR="00177B4C" w:rsidRPr="00802681">
        <w:rPr>
          <w:rFonts w:cstheme="minorHAnsi"/>
          <w:color w:val="0B0C0C"/>
        </w:rPr>
        <w:t xml:space="preserve"> distribution services</w:t>
      </w:r>
      <w:r w:rsidR="00246C48" w:rsidRPr="00802681">
        <w:rPr>
          <w:rFonts w:cstheme="minorHAnsi"/>
          <w:color w:val="0B0C0C"/>
        </w:rPr>
        <w:t>, at both retail and wholesale level.</w:t>
      </w:r>
    </w:p>
    <w:p w14:paraId="2B088962" w14:textId="158D99A2" w:rsidR="00DA6AA0" w:rsidRPr="00DC1F97" w:rsidRDefault="005D5ACB" w:rsidP="00DC1F97">
      <w:pPr>
        <w:pStyle w:val="ListParagraph"/>
        <w:ind w:left="2160"/>
        <w:rPr>
          <w:rFonts w:cstheme="minorHAnsi"/>
          <w:color w:val="0B0C0C"/>
        </w:rPr>
      </w:pPr>
      <w:r w:rsidRPr="00DC1F97">
        <w:rPr>
          <w:rFonts w:cstheme="minorHAnsi"/>
          <w:color w:val="0B0C0C"/>
        </w:rPr>
        <w:t>Since almost all ATMs are under the umbrella of the LINK ATM Network, though actually operated by banks and various non-bank organisations, it is vital that the LINK ATM Network maintains the viability of providing enough ATMs to make it very convenient for the public to access cash in every significant community in the UK.</w:t>
      </w:r>
    </w:p>
    <w:p w14:paraId="484FA383" w14:textId="52070B06" w:rsidR="005D5ACB" w:rsidRPr="004A0501" w:rsidRDefault="00DA6AA0" w:rsidP="00DA6AA0">
      <w:pPr>
        <w:pStyle w:val="ListParagraph"/>
        <w:ind w:left="2160"/>
        <w:rPr>
          <w:sz w:val="24"/>
          <w:szCs w:val="24"/>
        </w:rPr>
      </w:pPr>
      <w:r w:rsidRPr="004A0501">
        <w:rPr>
          <w:rFonts w:cstheme="minorHAnsi"/>
          <w:color w:val="0B0C0C"/>
        </w:rPr>
        <w:t>Below</w:t>
      </w:r>
      <w:r w:rsidR="00D06136" w:rsidRPr="004A0501">
        <w:rPr>
          <w:rFonts w:cstheme="minorHAnsi"/>
          <w:color w:val="0B0C0C"/>
        </w:rPr>
        <w:t xml:space="preserve"> are identified </w:t>
      </w:r>
      <w:r w:rsidR="005D5ACB" w:rsidRPr="004A0501">
        <w:rPr>
          <w:rFonts w:cstheme="minorHAnsi"/>
          <w:color w:val="0B0C0C"/>
        </w:rPr>
        <w:t xml:space="preserve">with some </w:t>
      </w:r>
      <w:r w:rsidR="00D06136" w:rsidRPr="004A0501">
        <w:rPr>
          <w:rFonts w:cstheme="minorHAnsi"/>
          <w:color w:val="0B0C0C"/>
        </w:rPr>
        <w:t>key</w:t>
      </w:r>
      <w:r w:rsidR="005D5ACB" w:rsidRPr="004A0501">
        <w:rPr>
          <w:rFonts w:cstheme="minorHAnsi"/>
          <w:color w:val="0B0C0C"/>
        </w:rPr>
        <w:t xml:space="preserve"> issues currently impacting the LINK ATM Network.</w:t>
      </w:r>
    </w:p>
    <w:p w14:paraId="7E6CA07E" w14:textId="14BD5FF1" w:rsidR="000A290F" w:rsidRPr="004A0501" w:rsidRDefault="000A290F" w:rsidP="00950D92">
      <w:pPr>
        <w:pStyle w:val="ListParagraph"/>
        <w:ind w:left="1080"/>
        <w:rPr>
          <w:sz w:val="28"/>
          <w:szCs w:val="28"/>
        </w:rPr>
      </w:pPr>
    </w:p>
    <w:p w14:paraId="548C4920" w14:textId="77777777" w:rsidR="005D5ACB" w:rsidRDefault="005D5ACB" w:rsidP="005D5ACB">
      <w:pPr>
        <w:pStyle w:val="ListParagraph"/>
        <w:shd w:val="clear" w:color="auto" w:fill="FFFFFF"/>
        <w:spacing w:after="75" w:line="240" w:lineRule="auto"/>
        <w:ind w:left="1440"/>
        <w:rPr>
          <w:rFonts w:cstheme="minorHAnsi"/>
          <w:b/>
          <w:bCs/>
          <w:color w:val="0B0C0C"/>
          <w:sz w:val="24"/>
          <w:szCs w:val="24"/>
        </w:rPr>
      </w:pPr>
    </w:p>
    <w:p w14:paraId="593AC310" w14:textId="77777777" w:rsidR="005D5ACB" w:rsidRPr="00BE3F72" w:rsidRDefault="005D5ACB" w:rsidP="005D5ACB">
      <w:pPr>
        <w:pStyle w:val="ListParagraph"/>
        <w:shd w:val="clear" w:color="auto" w:fill="FFFFFF"/>
        <w:spacing w:after="75" w:line="240" w:lineRule="auto"/>
        <w:ind w:left="1440"/>
        <w:rPr>
          <w:rFonts w:cstheme="minorHAnsi"/>
          <w:b/>
          <w:bCs/>
          <w:color w:val="0B0C0C"/>
          <w:sz w:val="24"/>
          <w:szCs w:val="24"/>
        </w:rPr>
      </w:pPr>
    </w:p>
    <w:p w14:paraId="2218AE99" w14:textId="63017516" w:rsidR="00D610A4" w:rsidRPr="00D610A4" w:rsidRDefault="001C72D1" w:rsidP="0051287E">
      <w:pPr>
        <w:pStyle w:val="ListParagraph"/>
        <w:numPr>
          <w:ilvl w:val="3"/>
          <w:numId w:val="3"/>
        </w:numPr>
        <w:shd w:val="clear" w:color="auto" w:fill="FFFFFF"/>
        <w:spacing w:after="75" w:line="240" w:lineRule="auto"/>
        <w:rPr>
          <w:rFonts w:cstheme="minorHAnsi"/>
          <w:b/>
          <w:bCs/>
          <w:color w:val="0B0C0C"/>
          <w:sz w:val="24"/>
          <w:szCs w:val="24"/>
        </w:rPr>
      </w:pPr>
      <w:r w:rsidRPr="00660DFC">
        <w:rPr>
          <w:rFonts w:cstheme="minorHAnsi"/>
          <w:b/>
          <w:bCs/>
          <w:kern w:val="0"/>
          <w:sz w:val="24"/>
          <w:szCs w:val="24"/>
          <w:shd w:val="clear" w:color="auto" w:fill="FFFFFF"/>
          <w14:ligatures w14:val="none"/>
        </w:rPr>
        <w:t>Level of LINK Interchange Payments</w:t>
      </w:r>
      <w:r w:rsidR="00660DFC">
        <w:rPr>
          <w:rFonts w:cstheme="minorHAnsi"/>
          <w:b/>
          <w:bCs/>
          <w:kern w:val="0"/>
          <w:sz w:val="24"/>
          <w:szCs w:val="24"/>
          <w:shd w:val="clear" w:color="auto" w:fill="FFFFFF"/>
          <w14:ligatures w14:val="none"/>
        </w:rPr>
        <w:t>.</w:t>
      </w:r>
    </w:p>
    <w:p w14:paraId="1521198F" w14:textId="77777777" w:rsidR="00D610A4" w:rsidRDefault="00D610A4" w:rsidP="00D610A4">
      <w:pPr>
        <w:pStyle w:val="ListParagraph"/>
        <w:shd w:val="clear" w:color="auto" w:fill="FFFFFF"/>
        <w:spacing w:after="75" w:line="240" w:lineRule="auto"/>
        <w:ind w:left="2160"/>
        <w:rPr>
          <w:rFonts w:cstheme="minorHAnsi"/>
          <w:b/>
          <w:bCs/>
          <w:kern w:val="0"/>
          <w:sz w:val="24"/>
          <w:szCs w:val="24"/>
          <w:shd w:val="clear" w:color="auto" w:fill="FFFFFF"/>
          <w14:ligatures w14:val="none"/>
        </w:rPr>
      </w:pPr>
    </w:p>
    <w:p w14:paraId="78EC2F0E" w14:textId="77777777" w:rsidR="00DC1F97" w:rsidRDefault="001C72D1" w:rsidP="00DC1F97">
      <w:pPr>
        <w:pStyle w:val="ListParagraph"/>
        <w:shd w:val="clear" w:color="auto" w:fill="FFFFFF"/>
        <w:spacing w:after="75" w:line="240" w:lineRule="auto"/>
        <w:ind w:left="2160"/>
        <w:rPr>
          <w:rFonts w:cstheme="minorHAnsi"/>
          <w:kern w:val="0"/>
          <w:shd w:val="clear" w:color="auto" w:fill="FFFFFF"/>
          <w14:ligatures w14:val="none"/>
        </w:rPr>
      </w:pPr>
      <w:r w:rsidRPr="00236974">
        <w:rPr>
          <w:rFonts w:cstheme="minorHAnsi"/>
          <w:kern w:val="0"/>
          <w:shd w:val="clear" w:color="auto" w:fill="FFFFFF"/>
          <w14:ligatures w14:val="none"/>
        </w:rPr>
        <w:t>Twenty years ago, ATMs operators - banks and non-banks - received around 40p from </w:t>
      </w:r>
      <w:hyperlink r:id="rId7" w:history="1">
        <w:r w:rsidRPr="00236974">
          <w:rPr>
            <w:rFonts w:cstheme="minorHAnsi"/>
            <w:kern w:val="0"/>
            <w:shd w:val="clear" w:color="auto" w:fill="FFFFFF"/>
            <w14:ligatures w14:val="none"/>
          </w:rPr>
          <w:t>LINK Scheme Ltd</w:t>
        </w:r>
      </w:hyperlink>
      <w:r w:rsidRPr="00236974">
        <w:rPr>
          <w:rFonts w:cstheme="minorHAnsi"/>
          <w:kern w:val="0"/>
          <w:shd w:val="clear" w:color="auto" w:fill="FFFFFF"/>
          <w14:ligatures w14:val="none"/>
        </w:rPr>
        <w:t> for each cash withdrawal at a free-to-use UK ATM.</w:t>
      </w:r>
    </w:p>
    <w:p w14:paraId="411C10CC" w14:textId="77777777" w:rsidR="00DC1F97" w:rsidRDefault="001C72D1" w:rsidP="00DC1F97">
      <w:pPr>
        <w:pStyle w:val="ListParagraph"/>
        <w:shd w:val="clear" w:color="auto" w:fill="FFFFFF"/>
        <w:spacing w:after="75" w:line="240" w:lineRule="auto"/>
        <w:ind w:left="2160"/>
        <w:rPr>
          <w:rFonts w:cstheme="minorHAnsi"/>
          <w:kern w:val="0"/>
          <w:shd w:val="clear" w:color="auto" w:fill="FFFFFF"/>
          <w14:ligatures w14:val="none"/>
        </w:rPr>
      </w:pPr>
      <w:r w:rsidRPr="00DC1F97">
        <w:rPr>
          <w:rFonts w:cstheme="minorHAnsi"/>
          <w:kern w:val="0"/>
          <w:shd w:val="clear" w:color="auto" w:fill="FFFFFF"/>
          <w14:ligatures w14:val="none"/>
        </w:rPr>
        <w:t>According to the Office of National Statistics, the UK has had an average RPI inflation rate of 3.59% per year between 2003 and 2023, producing a cumulative price increase of 102.29%. To stay in line with inflation, LINK should now be paying over 80p for each cash withdrawal.</w:t>
      </w:r>
    </w:p>
    <w:p w14:paraId="402CAA5E" w14:textId="61EFA1B9" w:rsidR="007D6A0E" w:rsidRPr="00DC1F97" w:rsidRDefault="001C72D1" w:rsidP="00DC1F97">
      <w:pPr>
        <w:pStyle w:val="ListParagraph"/>
        <w:shd w:val="clear" w:color="auto" w:fill="FFFFFF"/>
        <w:spacing w:after="75" w:line="240" w:lineRule="auto"/>
        <w:ind w:left="2160"/>
        <w:rPr>
          <w:rFonts w:cstheme="minorHAnsi"/>
          <w:kern w:val="0"/>
          <w:shd w:val="clear" w:color="auto" w:fill="FFFFFF"/>
          <w14:ligatures w14:val="none"/>
        </w:rPr>
      </w:pPr>
      <w:r w:rsidRPr="00DC1F97">
        <w:rPr>
          <w:rFonts w:cstheme="minorHAnsi"/>
          <w:kern w:val="0"/>
          <w:shd w:val="clear" w:color="auto" w:fill="FFFFFF"/>
          <w14:ligatures w14:val="none"/>
        </w:rPr>
        <w:t>LINK is actually currently paying less than 27p for each cash withdrawal.</w:t>
      </w:r>
    </w:p>
    <w:p w14:paraId="2514B394" w14:textId="77777777" w:rsidR="007D6A0E" w:rsidRPr="00236974" w:rsidRDefault="007D6A0E" w:rsidP="007D6A0E">
      <w:pPr>
        <w:pStyle w:val="ListParagraph"/>
        <w:shd w:val="clear" w:color="auto" w:fill="FFFFFF"/>
        <w:spacing w:after="75" w:line="240" w:lineRule="auto"/>
        <w:ind w:left="2160"/>
        <w:rPr>
          <w:rFonts w:cstheme="minorHAnsi"/>
          <w:kern w:val="0"/>
          <w:shd w:val="clear" w:color="auto" w:fill="FFFFFF"/>
          <w14:ligatures w14:val="none"/>
        </w:rPr>
      </w:pPr>
    </w:p>
    <w:p w14:paraId="480E2A29" w14:textId="77777777" w:rsidR="0051287E" w:rsidRPr="006E1A2D" w:rsidRDefault="001C72D1" w:rsidP="0051287E">
      <w:pPr>
        <w:pStyle w:val="ListParagraph"/>
        <w:shd w:val="clear" w:color="auto" w:fill="FFFFFF"/>
        <w:spacing w:after="75" w:line="240" w:lineRule="auto"/>
        <w:ind w:left="2160"/>
        <w:rPr>
          <w:rFonts w:cstheme="minorHAnsi"/>
          <w:b/>
          <w:bCs/>
          <w:kern w:val="0"/>
          <w:sz w:val="28"/>
          <w:szCs w:val="28"/>
          <w:shd w:val="clear" w:color="auto" w:fill="FFFFFF"/>
          <w14:ligatures w14:val="none"/>
        </w:rPr>
      </w:pPr>
      <w:r w:rsidRPr="006E1A2D">
        <w:rPr>
          <w:rFonts w:cstheme="minorHAnsi"/>
          <w:b/>
          <w:bCs/>
          <w:kern w:val="0"/>
          <w:sz w:val="28"/>
          <w:szCs w:val="28"/>
          <w:shd w:val="clear" w:color="auto" w:fill="FFFFFF"/>
          <w14:ligatures w14:val="none"/>
        </w:rPr>
        <w:t>The UKCSA believes that HM Treasury needs to order an investigation of this highly anomalous pricing, which is patently impacting the economics of ATM operators and, in doing so, inhibiting both the continued operation of existing ATMs and  the installation of new free-to-use ATMs. In fact, it is driving operators to shift previously free-to-use ATMs to charging, because the interchange paid is insufficient to meet the running costs. This is not in the best interest</w:t>
      </w:r>
      <w:r w:rsidR="00660DFC" w:rsidRPr="006E1A2D">
        <w:rPr>
          <w:rFonts w:cstheme="minorHAnsi"/>
          <w:b/>
          <w:bCs/>
          <w:kern w:val="0"/>
          <w:sz w:val="28"/>
          <w:szCs w:val="28"/>
          <w:shd w:val="clear" w:color="auto" w:fill="FFFFFF"/>
          <w14:ligatures w14:val="none"/>
        </w:rPr>
        <w:t>s</w:t>
      </w:r>
      <w:r w:rsidRPr="006E1A2D">
        <w:rPr>
          <w:rFonts w:cstheme="minorHAnsi"/>
          <w:b/>
          <w:bCs/>
          <w:kern w:val="0"/>
          <w:sz w:val="28"/>
          <w:szCs w:val="28"/>
          <w:shd w:val="clear" w:color="auto" w:fill="FFFFFF"/>
          <w14:ligatures w14:val="none"/>
        </w:rPr>
        <w:t xml:space="preserve"> of the public. </w:t>
      </w:r>
    </w:p>
    <w:p w14:paraId="3AD6C0F1" w14:textId="77777777" w:rsidR="00AB4035" w:rsidRPr="00236974" w:rsidRDefault="00AB4035" w:rsidP="0051287E">
      <w:pPr>
        <w:pStyle w:val="ListParagraph"/>
        <w:shd w:val="clear" w:color="auto" w:fill="FFFFFF"/>
        <w:spacing w:after="75" w:line="240" w:lineRule="auto"/>
        <w:ind w:left="2160"/>
        <w:rPr>
          <w:rFonts w:cstheme="minorHAnsi"/>
          <w:kern w:val="0"/>
          <w:shd w:val="clear" w:color="auto" w:fill="FFFFFF"/>
          <w14:ligatures w14:val="none"/>
        </w:rPr>
      </w:pPr>
    </w:p>
    <w:p w14:paraId="03B45471" w14:textId="512C39E6" w:rsidR="00285908" w:rsidRDefault="00660DFC" w:rsidP="00AB4035">
      <w:pPr>
        <w:pStyle w:val="ListParagraph"/>
        <w:numPr>
          <w:ilvl w:val="3"/>
          <w:numId w:val="3"/>
        </w:numPr>
        <w:shd w:val="clear" w:color="auto" w:fill="FFFFFF"/>
        <w:spacing w:after="75" w:line="240" w:lineRule="auto"/>
        <w:rPr>
          <w:rFonts w:cstheme="minorHAnsi"/>
          <w:b/>
          <w:bCs/>
          <w:kern w:val="0"/>
          <w:shd w:val="clear" w:color="auto" w:fill="FFFFFF"/>
          <w14:ligatures w14:val="none"/>
        </w:rPr>
      </w:pPr>
      <w:r w:rsidRPr="0051287E">
        <w:rPr>
          <w:rFonts w:cstheme="minorHAnsi"/>
          <w:b/>
          <w:bCs/>
          <w:kern w:val="0"/>
          <w:shd w:val="clear" w:color="auto" w:fill="FFFFFF"/>
          <w14:ligatures w14:val="none"/>
        </w:rPr>
        <w:t>Methodology for Calculating LINK Interchange.</w:t>
      </w:r>
    </w:p>
    <w:p w14:paraId="235D6659" w14:textId="77777777" w:rsidR="00AB4035" w:rsidRPr="0051287E" w:rsidRDefault="00AB4035" w:rsidP="00AB4035">
      <w:pPr>
        <w:pStyle w:val="ListParagraph"/>
        <w:shd w:val="clear" w:color="auto" w:fill="FFFFFF"/>
        <w:spacing w:after="75" w:line="240" w:lineRule="auto"/>
        <w:ind w:left="2520"/>
        <w:rPr>
          <w:rFonts w:cstheme="minorHAnsi"/>
          <w:b/>
          <w:bCs/>
          <w:color w:val="0B0C0C"/>
          <w:sz w:val="24"/>
          <w:szCs w:val="24"/>
        </w:rPr>
      </w:pPr>
    </w:p>
    <w:p w14:paraId="2E6A7634" w14:textId="77777777" w:rsidR="006E1A2D" w:rsidRDefault="00DD15F2" w:rsidP="006E1A2D">
      <w:pPr>
        <w:pStyle w:val="ListParagraph"/>
        <w:shd w:val="clear" w:color="auto" w:fill="FFFFFF"/>
        <w:spacing w:after="75" w:line="240" w:lineRule="auto"/>
        <w:ind w:left="2160"/>
        <w:rPr>
          <w:rFonts w:cstheme="minorHAnsi"/>
        </w:rPr>
      </w:pPr>
      <w:r w:rsidRPr="00236974">
        <w:rPr>
          <w:rFonts w:cstheme="minorHAnsi"/>
        </w:rPr>
        <w:t>Annually, for over 20 years, KPMG has been engaged by the LINK Scheme Executive to collect data from ATM operators (banks and non-banks) to enable an independent calculation of interchange rates for LINK transactions, including cash withdrawals.</w:t>
      </w:r>
    </w:p>
    <w:p w14:paraId="3ABD9630" w14:textId="77777777" w:rsidR="006E1A2D" w:rsidRDefault="00DD15F2" w:rsidP="006E1A2D">
      <w:pPr>
        <w:pStyle w:val="ListParagraph"/>
        <w:shd w:val="clear" w:color="auto" w:fill="FFFFFF"/>
        <w:spacing w:after="75" w:line="240" w:lineRule="auto"/>
        <w:ind w:left="2160"/>
        <w:rPr>
          <w:rFonts w:cstheme="minorHAnsi"/>
        </w:rPr>
      </w:pPr>
      <w:r w:rsidRPr="006E1A2D">
        <w:rPr>
          <w:rFonts w:cstheme="minorHAnsi"/>
        </w:rPr>
        <w:t>The methodology used for calculating interchange levels was originally approved by the Office of Fair Trading (OFT) in October 2001. This was deemed necessary to avoid accusations of price fixing, and the methodology was based on calculating the total costs incurred by all ATM operators in the Scheme and dividing this sum by the total number of annual transactions to arrive at a unit price. The OFT approval included provision for the study results to be applied annually. KPMG’s recommendations were voted on annually by the LINK Network Members Council and prior to each vote the then Independent Chair reminded Members that voting against KPMG’s recommendations could have serious results for the Scheme as a whole, due to the potential for competition law infringement.</w:t>
      </w:r>
    </w:p>
    <w:p w14:paraId="1794E1F7" w14:textId="738E7223" w:rsidR="00285908" w:rsidRPr="006E1A2D" w:rsidRDefault="00DD15F2" w:rsidP="006E1A2D">
      <w:pPr>
        <w:pStyle w:val="ListParagraph"/>
        <w:shd w:val="clear" w:color="auto" w:fill="FFFFFF"/>
        <w:spacing w:after="75" w:line="240" w:lineRule="auto"/>
        <w:ind w:left="2160"/>
        <w:rPr>
          <w:rFonts w:cstheme="minorHAnsi"/>
        </w:rPr>
      </w:pPr>
      <w:r w:rsidRPr="006E1A2D">
        <w:rPr>
          <w:rFonts w:cstheme="minorHAnsi"/>
        </w:rPr>
        <w:t>During 2016, Lord Hunt was appointed by the LINK Scheme Ltd Board to conduct an independent governance review. Inter alia this resulted in the abolition of the LINK Network Members Council and the transfer of power to a newly formed LINK Scheme Holdings Ltd Board. It is noted that Lord Hunt was then appointed to chair the new entity, a position which he still holds. Following on from this, in around 2018/19,  the LINK Scheme Holdings Ltd Board took it upon itself to set-aside the OFT 2001 ruling, to allow the Board to set interchange levels arbitrarily. The Board immediately announced that interchange on cash withdrawals was to be reduced by 10%. It is understood that this followed pressure from two major UK card issuers for no reason other than that they wished to reduce their costs. A view may be formed that this was actually part of a larger strategy to drive cash out of the UK, bearing in mind that the issuers earn interchange from card transactions, and this is clearly a more appealing business than paying interchange to have their customers provided with cash.</w:t>
      </w:r>
    </w:p>
    <w:p w14:paraId="13D61C3D" w14:textId="77777777" w:rsidR="00285908" w:rsidRPr="00236974" w:rsidRDefault="00DD15F2" w:rsidP="00285908">
      <w:pPr>
        <w:pStyle w:val="ListParagraph"/>
        <w:shd w:val="clear" w:color="auto" w:fill="FFFFFF"/>
        <w:spacing w:after="75" w:line="240" w:lineRule="auto"/>
        <w:ind w:left="2160"/>
        <w:rPr>
          <w:rFonts w:cstheme="minorHAnsi"/>
        </w:rPr>
      </w:pPr>
      <w:r w:rsidRPr="00236974">
        <w:rPr>
          <w:rFonts w:cstheme="minorHAnsi"/>
        </w:rPr>
        <w:t xml:space="preserve">KPMG still carry out their work, but the LINK Board now considers itself free to ignore the results. The UKCSA understands that the results of recent studies shows that interchange should increase. This would be expected, as a fall in transaction volume would result in an increase in unit price, assuming that the cost base was unchanged. However, the cost base is also subject to various inflationary pressures (staff costs, energy prices, cost of motor fuel etc). </w:t>
      </w:r>
    </w:p>
    <w:p w14:paraId="382E0E58" w14:textId="012597F2" w:rsidR="00285908" w:rsidRPr="00236974" w:rsidRDefault="00DD15F2" w:rsidP="00285908">
      <w:pPr>
        <w:pStyle w:val="ListParagraph"/>
        <w:shd w:val="clear" w:color="auto" w:fill="FFFFFF"/>
        <w:spacing w:after="75" w:line="240" w:lineRule="auto"/>
        <w:ind w:left="2160"/>
        <w:rPr>
          <w:rFonts w:cstheme="minorHAnsi"/>
        </w:rPr>
      </w:pPr>
      <w:r w:rsidRPr="00236974">
        <w:rPr>
          <w:rFonts w:cstheme="minorHAnsi"/>
        </w:rPr>
        <w:t xml:space="preserve">High amongst these inflationary pressures is the cost of cash. Operators have significant borrowing facilities to fund the cash loaded into ATMs and interest rate rises alone have had a major impact on those costs. The increased interest payments of course benefit the banks, and it is therefore perverse (if not immoral) that this is not currently being recognised in interchange rates. Moreover, average withdrawal values have increased, so individual transactions cost operators more to service, while they suffer a cut in their income. This is clearly unsustainable, and unless addressed, will </w:t>
      </w:r>
      <w:r w:rsidR="00410495" w:rsidRPr="00236974">
        <w:rPr>
          <w:rFonts w:cstheme="minorHAnsi"/>
        </w:rPr>
        <w:t>only hasten</w:t>
      </w:r>
      <w:r w:rsidRPr="00236974">
        <w:rPr>
          <w:rFonts w:cstheme="minorHAnsi"/>
        </w:rPr>
        <w:t xml:space="preserve"> the demise of cash from the economy to the detriment of UK consumers and the benefit of the banks.</w:t>
      </w:r>
    </w:p>
    <w:p w14:paraId="7A6D7AF6" w14:textId="77777777" w:rsidR="0030697C" w:rsidRPr="00236974" w:rsidRDefault="0030697C" w:rsidP="00285908">
      <w:pPr>
        <w:pStyle w:val="ListParagraph"/>
        <w:shd w:val="clear" w:color="auto" w:fill="FFFFFF"/>
        <w:spacing w:after="75" w:line="240" w:lineRule="auto"/>
        <w:ind w:left="2160"/>
        <w:rPr>
          <w:rFonts w:cstheme="minorHAnsi"/>
        </w:rPr>
      </w:pPr>
    </w:p>
    <w:p w14:paraId="613CF08E" w14:textId="6D3F6B4A" w:rsidR="00AE2CCB" w:rsidRPr="005E726C" w:rsidRDefault="00DD15F2" w:rsidP="00AE2CCB">
      <w:pPr>
        <w:pStyle w:val="ListParagraph"/>
        <w:shd w:val="clear" w:color="auto" w:fill="FFFFFF"/>
        <w:spacing w:after="75" w:line="240" w:lineRule="auto"/>
        <w:ind w:left="2160"/>
        <w:rPr>
          <w:rFonts w:cstheme="minorHAnsi"/>
          <w:b/>
          <w:bCs/>
          <w:sz w:val="28"/>
          <w:szCs w:val="28"/>
        </w:rPr>
      </w:pPr>
      <w:r w:rsidRPr="005E726C">
        <w:rPr>
          <w:rFonts w:cstheme="minorHAnsi"/>
          <w:b/>
          <w:bCs/>
          <w:sz w:val="28"/>
          <w:szCs w:val="28"/>
        </w:rPr>
        <w:t>The UK</w:t>
      </w:r>
      <w:r w:rsidR="00DA6AA0" w:rsidRPr="005E726C">
        <w:rPr>
          <w:rFonts w:cstheme="minorHAnsi"/>
          <w:b/>
          <w:bCs/>
          <w:sz w:val="28"/>
          <w:szCs w:val="28"/>
        </w:rPr>
        <w:t xml:space="preserve"> </w:t>
      </w:r>
      <w:r w:rsidRPr="005E726C">
        <w:rPr>
          <w:rFonts w:cstheme="minorHAnsi"/>
          <w:b/>
          <w:bCs/>
          <w:sz w:val="28"/>
          <w:szCs w:val="28"/>
        </w:rPr>
        <w:t xml:space="preserve">CSA </w:t>
      </w:r>
      <w:r w:rsidR="006C3BA1">
        <w:rPr>
          <w:rFonts w:cstheme="minorHAnsi"/>
          <w:b/>
          <w:bCs/>
          <w:sz w:val="28"/>
          <w:szCs w:val="28"/>
        </w:rPr>
        <w:t>believes</w:t>
      </w:r>
      <w:r w:rsidRPr="005E726C">
        <w:rPr>
          <w:rFonts w:cstheme="minorHAnsi"/>
          <w:b/>
          <w:bCs/>
          <w:sz w:val="28"/>
          <w:szCs w:val="28"/>
        </w:rPr>
        <w:t xml:space="preserve"> that HM Treasury</w:t>
      </w:r>
      <w:r w:rsidR="006C3BA1">
        <w:rPr>
          <w:rFonts w:cstheme="minorHAnsi"/>
          <w:b/>
          <w:bCs/>
          <w:sz w:val="28"/>
          <w:szCs w:val="28"/>
        </w:rPr>
        <w:t xml:space="preserve"> neds to</w:t>
      </w:r>
      <w:r w:rsidRPr="005E726C">
        <w:rPr>
          <w:rFonts w:cstheme="minorHAnsi"/>
          <w:b/>
          <w:bCs/>
          <w:sz w:val="28"/>
          <w:szCs w:val="28"/>
        </w:rPr>
        <w:t xml:space="preserve"> order an investigation into key issues pertaining to LINK Interchange</w:t>
      </w:r>
      <w:r w:rsidR="0030697C" w:rsidRPr="005E726C">
        <w:rPr>
          <w:rFonts w:cstheme="minorHAnsi"/>
          <w:b/>
          <w:bCs/>
          <w:sz w:val="28"/>
          <w:szCs w:val="28"/>
        </w:rPr>
        <w:t>, including</w:t>
      </w:r>
      <w:r w:rsidRPr="005E726C">
        <w:rPr>
          <w:rFonts w:cstheme="minorHAnsi"/>
          <w:b/>
          <w:bCs/>
          <w:sz w:val="28"/>
          <w:szCs w:val="28"/>
        </w:rPr>
        <w:t>:</w:t>
      </w:r>
    </w:p>
    <w:p w14:paraId="2BBC9178" w14:textId="77777777" w:rsidR="00AE2CCB" w:rsidRPr="005E726C" w:rsidRDefault="00DD15F2" w:rsidP="00AE2CCB">
      <w:pPr>
        <w:pStyle w:val="ListParagraph"/>
        <w:numPr>
          <w:ilvl w:val="0"/>
          <w:numId w:val="10"/>
        </w:numPr>
        <w:shd w:val="clear" w:color="auto" w:fill="FFFFFF"/>
        <w:spacing w:after="75" w:line="240" w:lineRule="auto"/>
        <w:rPr>
          <w:rFonts w:cstheme="minorHAnsi"/>
          <w:b/>
          <w:bCs/>
          <w:sz w:val="28"/>
          <w:szCs w:val="28"/>
        </w:rPr>
      </w:pPr>
      <w:r w:rsidRPr="005E726C">
        <w:rPr>
          <w:rFonts w:cstheme="minorHAnsi"/>
          <w:b/>
          <w:bCs/>
          <w:sz w:val="28"/>
          <w:szCs w:val="28"/>
        </w:rPr>
        <w:t>Should LINK be allowed to seemingly ignore the original OFT ruling on interchange, with the LINK Board now setting interchange arbitrarily? Is this not a form of price fixing, which the 2001 OFT ruling sought to avoid?</w:t>
      </w:r>
    </w:p>
    <w:p w14:paraId="3CFFCC97" w14:textId="77777777" w:rsidR="00AE2CCB" w:rsidRPr="005E726C" w:rsidRDefault="00DD15F2" w:rsidP="00AE2CCB">
      <w:pPr>
        <w:pStyle w:val="ListParagraph"/>
        <w:numPr>
          <w:ilvl w:val="0"/>
          <w:numId w:val="10"/>
        </w:numPr>
        <w:shd w:val="clear" w:color="auto" w:fill="FFFFFF"/>
        <w:spacing w:after="75" w:line="240" w:lineRule="auto"/>
        <w:rPr>
          <w:rFonts w:cstheme="minorHAnsi"/>
          <w:b/>
          <w:bCs/>
          <w:sz w:val="28"/>
          <w:szCs w:val="28"/>
        </w:rPr>
      </w:pPr>
      <w:r w:rsidRPr="005E726C">
        <w:rPr>
          <w:rFonts w:cstheme="minorHAnsi"/>
          <w:b/>
          <w:bCs/>
          <w:sz w:val="28"/>
          <w:szCs w:val="28"/>
        </w:rPr>
        <w:t>Should the methodology for calculation of interchange be reviewed? An independent and transparent review would ensure the economics of running ATMs in 2023 are fairly and properly reflected in the interchange levels set each year</w:t>
      </w:r>
      <w:r w:rsidR="0030697C" w:rsidRPr="005E726C">
        <w:rPr>
          <w:rFonts w:cstheme="minorHAnsi"/>
          <w:b/>
          <w:bCs/>
          <w:sz w:val="28"/>
          <w:szCs w:val="28"/>
        </w:rPr>
        <w:t>.</w:t>
      </w:r>
    </w:p>
    <w:p w14:paraId="5A931937" w14:textId="58407CC7" w:rsidR="000D7528" w:rsidRPr="005E726C" w:rsidRDefault="00DD15F2" w:rsidP="00AE2CCB">
      <w:pPr>
        <w:pStyle w:val="ListParagraph"/>
        <w:numPr>
          <w:ilvl w:val="0"/>
          <w:numId w:val="10"/>
        </w:numPr>
        <w:shd w:val="clear" w:color="auto" w:fill="FFFFFF"/>
        <w:spacing w:after="75" w:line="240" w:lineRule="auto"/>
        <w:rPr>
          <w:rFonts w:cstheme="minorHAnsi"/>
          <w:b/>
          <w:bCs/>
          <w:sz w:val="28"/>
          <w:szCs w:val="28"/>
        </w:rPr>
      </w:pPr>
      <w:r w:rsidRPr="005E726C">
        <w:rPr>
          <w:rFonts w:cstheme="minorHAnsi"/>
          <w:b/>
          <w:bCs/>
          <w:sz w:val="28"/>
          <w:szCs w:val="28"/>
        </w:rPr>
        <w:t>How should interchange levels be set in future,</w:t>
      </w:r>
      <w:r w:rsidR="00CE4A8D" w:rsidRPr="005E726C">
        <w:rPr>
          <w:rFonts w:cstheme="minorHAnsi"/>
          <w:b/>
          <w:bCs/>
          <w:sz w:val="28"/>
          <w:szCs w:val="28"/>
        </w:rPr>
        <w:t xml:space="preserve"> </w:t>
      </w:r>
      <w:r w:rsidRPr="005E726C">
        <w:rPr>
          <w:rFonts w:cstheme="minorHAnsi"/>
          <w:b/>
          <w:bCs/>
          <w:sz w:val="28"/>
          <w:szCs w:val="28"/>
        </w:rPr>
        <w:t xml:space="preserve">for </w:t>
      </w:r>
      <w:r w:rsidR="00CE4A8D" w:rsidRPr="005E726C">
        <w:rPr>
          <w:rFonts w:cstheme="minorHAnsi"/>
          <w:b/>
          <w:bCs/>
          <w:sz w:val="28"/>
          <w:szCs w:val="28"/>
        </w:rPr>
        <w:t xml:space="preserve">both </w:t>
      </w:r>
      <w:r w:rsidRPr="005E726C">
        <w:rPr>
          <w:rFonts w:cstheme="minorHAnsi"/>
          <w:b/>
          <w:bCs/>
          <w:sz w:val="28"/>
          <w:szCs w:val="28"/>
        </w:rPr>
        <w:t>cash withdrawals and cash deposits</w:t>
      </w:r>
      <w:r w:rsidR="000D7528" w:rsidRPr="005E726C">
        <w:rPr>
          <w:rFonts w:cstheme="minorHAnsi"/>
          <w:b/>
          <w:bCs/>
          <w:sz w:val="28"/>
          <w:szCs w:val="28"/>
        </w:rPr>
        <w:t>?</w:t>
      </w:r>
    </w:p>
    <w:p w14:paraId="354769E9" w14:textId="77777777" w:rsidR="000D7528" w:rsidRPr="00236974" w:rsidRDefault="000D7528" w:rsidP="000D7528">
      <w:pPr>
        <w:shd w:val="clear" w:color="auto" w:fill="FFFFFF"/>
        <w:spacing w:after="75" w:line="240" w:lineRule="auto"/>
        <w:rPr>
          <w:rFonts w:cstheme="minorHAnsi"/>
        </w:rPr>
      </w:pPr>
    </w:p>
    <w:p w14:paraId="355494BF" w14:textId="77777777" w:rsidR="00DA6AA0" w:rsidRPr="00023B2A" w:rsidRDefault="000D7528" w:rsidP="00DA6AA0">
      <w:pPr>
        <w:pStyle w:val="ListParagraph"/>
        <w:numPr>
          <w:ilvl w:val="2"/>
          <w:numId w:val="3"/>
        </w:numPr>
        <w:shd w:val="clear" w:color="auto" w:fill="FFFFFF"/>
        <w:spacing w:after="75" w:line="240" w:lineRule="auto"/>
        <w:rPr>
          <w:rFonts w:cstheme="minorHAnsi"/>
          <w:b/>
          <w:bCs/>
          <w:sz w:val="24"/>
          <w:szCs w:val="24"/>
        </w:rPr>
      </w:pPr>
      <w:r w:rsidRPr="00023B2A">
        <w:rPr>
          <w:rFonts w:cstheme="minorHAnsi"/>
          <w:b/>
          <w:bCs/>
          <w:sz w:val="24"/>
          <w:szCs w:val="24"/>
        </w:rPr>
        <w:t xml:space="preserve">Other </w:t>
      </w:r>
      <w:r w:rsidR="00515B47" w:rsidRPr="00023B2A">
        <w:rPr>
          <w:rFonts w:cstheme="minorHAnsi"/>
          <w:b/>
          <w:bCs/>
          <w:sz w:val="24"/>
          <w:szCs w:val="24"/>
        </w:rPr>
        <w:t>Channels of Retail Cash Distribution.</w:t>
      </w:r>
    </w:p>
    <w:p w14:paraId="6928A112" w14:textId="77777777" w:rsidR="00DA6AA0" w:rsidRPr="00236974" w:rsidRDefault="00DA6AA0" w:rsidP="00DA6AA0">
      <w:pPr>
        <w:pStyle w:val="ListParagraph"/>
        <w:shd w:val="clear" w:color="auto" w:fill="FFFFFF"/>
        <w:spacing w:after="75" w:line="240" w:lineRule="auto"/>
        <w:ind w:left="2160"/>
        <w:rPr>
          <w:rFonts w:cstheme="minorHAnsi"/>
          <w:sz w:val="24"/>
          <w:szCs w:val="24"/>
        </w:rPr>
      </w:pPr>
    </w:p>
    <w:p w14:paraId="4B0AE714" w14:textId="77777777" w:rsidR="00425A4A" w:rsidRDefault="00515B47" w:rsidP="00425A4A">
      <w:pPr>
        <w:pStyle w:val="ListParagraph"/>
        <w:shd w:val="clear" w:color="auto" w:fill="FFFFFF"/>
        <w:spacing w:after="75" w:line="240" w:lineRule="auto"/>
        <w:ind w:left="2160"/>
        <w:rPr>
          <w:rFonts w:cstheme="minorHAnsi"/>
          <w:sz w:val="24"/>
          <w:szCs w:val="24"/>
        </w:rPr>
      </w:pPr>
      <w:r w:rsidRPr="00236974">
        <w:rPr>
          <w:rFonts w:cstheme="minorHAnsi"/>
          <w:sz w:val="24"/>
          <w:szCs w:val="24"/>
        </w:rPr>
        <w:t>Cash is distributed via bank and post offices counters</w:t>
      </w:r>
      <w:r w:rsidR="00A33993" w:rsidRPr="00236974">
        <w:rPr>
          <w:rFonts w:cstheme="minorHAnsi"/>
          <w:sz w:val="24"/>
          <w:szCs w:val="24"/>
        </w:rPr>
        <w:t>; via cash-back in retail and other cash using businesses</w:t>
      </w:r>
      <w:r w:rsidR="006552C4" w:rsidRPr="00236974">
        <w:rPr>
          <w:rFonts w:cstheme="minorHAnsi"/>
          <w:sz w:val="24"/>
          <w:szCs w:val="24"/>
        </w:rPr>
        <w:t xml:space="preserve">; and </w:t>
      </w:r>
      <w:r w:rsidR="000E597E" w:rsidRPr="00236974">
        <w:rPr>
          <w:rFonts w:cstheme="minorHAnsi"/>
          <w:sz w:val="24"/>
          <w:szCs w:val="24"/>
        </w:rPr>
        <w:t xml:space="preserve">via payments between individuals and </w:t>
      </w:r>
      <w:r w:rsidR="009755AC" w:rsidRPr="00236974">
        <w:rPr>
          <w:rFonts w:cstheme="minorHAnsi"/>
          <w:sz w:val="24"/>
          <w:szCs w:val="24"/>
        </w:rPr>
        <w:t>businesses.</w:t>
      </w:r>
    </w:p>
    <w:p w14:paraId="1801D2F6" w14:textId="09FD073A" w:rsidR="00DA6AA0" w:rsidRPr="00425A4A" w:rsidRDefault="009755AC" w:rsidP="00425A4A">
      <w:pPr>
        <w:pStyle w:val="ListParagraph"/>
        <w:shd w:val="clear" w:color="auto" w:fill="FFFFFF"/>
        <w:spacing w:after="75" w:line="240" w:lineRule="auto"/>
        <w:ind w:left="2160"/>
        <w:rPr>
          <w:rFonts w:cstheme="minorHAnsi"/>
          <w:sz w:val="24"/>
          <w:szCs w:val="24"/>
        </w:rPr>
      </w:pPr>
      <w:r w:rsidRPr="00425A4A">
        <w:rPr>
          <w:rFonts w:cstheme="minorHAnsi"/>
          <w:sz w:val="24"/>
          <w:szCs w:val="24"/>
        </w:rPr>
        <w:t>In a time when there are ever-increasing concerns regarding the Carbon Footprint of any activity, it is clearly appropriate to</w:t>
      </w:r>
      <w:r w:rsidR="008E6768" w:rsidRPr="00425A4A">
        <w:rPr>
          <w:rFonts w:cstheme="minorHAnsi"/>
          <w:sz w:val="24"/>
          <w:szCs w:val="24"/>
        </w:rPr>
        <w:t xml:space="preserve"> do everything practicable to</w:t>
      </w:r>
      <w:r w:rsidRPr="00425A4A">
        <w:rPr>
          <w:rFonts w:cstheme="minorHAnsi"/>
          <w:sz w:val="24"/>
          <w:szCs w:val="24"/>
        </w:rPr>
        <w:t xml:space="preserve"> minimise the distance travelled by cash</w:t>
      </w:r>
      <w:r w:rsidR="008E6768" w:rsidRPr="00425A4A">
        <w:rPr>
          <w:rFonts w:cstheme="minorHAnsi"/>
          <w:sz w:val="24"/>
          <w:szCs w:val="24"/>
        </w:rPr>
        <w:t>.</w:t>
      </w:r>
    </w:p>
    <w:p w14:paraId="381495FC" w14:textId="77777777" w:rsidR="00DA6AA0" w:rsidRPr="00236974" w:rsidRDefault="00DA6AA0" w:rsidP="00DA6AA0">
      <w:pPr>
        <w:pStyle w:val="ListParagraph"/>
        <w:shd w:val="clear" w:color="auto" w:fill="FFFFFF"/>
        <w:spacing w:after="75" w:line="240" w:lineRule="auto"/>
        <w:ind w:left="2160"/>
        <w:rPr>
          <w:rFonts w:cstheme="minorHAnsi"/>
          <w:sz w:val="24"/>
          <w:szCs w:val="24"/>
        </w:rPr>
      </w:pPr>
    </w:p>
    <w:p w14:paraId="30AD5B72" w14:textId="77777777" w:rsidR="00C9377E" w:rsidRDefault="00802681" w:rsidP="00C9377E">
      <w:pPr>
        <w:pStyle w:val="ListParagraph"/>
        <w:shd w:val="clear" w:color="auto" w:fill="FFFFFF"/>
        <w:spacing w:after="75" w:line="240" w:lineRule="auto"/>
        <w:ind w:left="2160"/>
        <w:rPr>
          <w:rFonts w:cstheme="minorHAnsi"/>
          <w:b/>
          <w:bCs/>
          <w:sz w:val="28"/>
          <w:szCs w:val="28"/>
        </w:rPr>
      </w:pPr>
      <w:r w:rsidRPr="00802681">
        <w:rPr>
          <w:rFonts w:cstheme="minorHAnsi"/>
          <w:b/>
          <w:bCs/>
          <w:sz w:val="28"/>
          <w:szCs w:val="28"/>
        </w:rPr>
        <w:t>The UK CSA believes that l</w:t>
      </w:r>
      <w:r w:rsidR="005515F1" w:rsidRPr="00802681">
        <w:rPr>
          <w:rFonts w:cstheme="minorHAnsi"/>
          <w:b/>
          <w:bCs/>
          <w:sz w:val="28"/>
          <w:szCs w:val="28"/>
        </w:rPr>
        <w:t xml:space="preserve">ocal recycling is key. </w:t>
      </w:r>
    </w:p>
    <w:p w14:paraId="7F5616F0" w14:textId="293350BE" w:rsidR="00DA6AA0" w:rsidRPr="00C9377E" w:rsidRDefault="005515F1" w:rsidP="00C9377E">
      <w:pPr>
        <w:pStyle w:val="ListParagraph"/>
        <w:shd w:val="clear" w:color="auto" w:fill="FFFFFF"/>
        <w:spacing w:after="75" w:line="240" w:lineRule="auto"/>
        <w:ind w:left="2160"/>
        <w:rPr>
          <w:rFonts w:cstheme="minorHAnsi"/>
          <w:b/>
          <w:bCs/>
          <w:sz w:val="28"/>
          <w:szCs w:val="28"/>
        </w:rPr>
      </w:pPr>
      <w:r w:rsidRPr="00C9377E">
        <w:rPr>
          <w:rFonts w:cstheme="minorHAnsi"/>
          <w:b/>
          <w:bCs/>
          <w:sz w:val="28"/>
          <w:szCs w:val="28"/>
        </w:rPr>
        <w:t xml:space="preserve">All businesses </w:t>
      </w:r>
      <w:r w:rsidR="00A66A97" w:rsidRPr="00C9377E">
        <w:rPr>
          <w:rFonts w:cstheme="minorHAnsi"/>
          <w:b/>
          <w:bCs/>
          <w:sz w:val="28"/>
          <w:szCs w:val="28"/>
        </w:rPr>
        <w:t xml:space="preserve">accepting cash must be given the maximum  opportunity and incentive to </w:t>
      </w:r>
      <w:r w:rsidR="00B83D65" w:rsidRPr="00C9377E">
        <w:rPr>
          <w:rFonts w:cstheme="minorHAnsi"/>
          <w:b/>
          <w:bCs/>
          <w:sz w:val="28"/>
          <w:szCs w:val="28"/>
        </w:rPr>
        <w:t>also dispense that cash to their customers via cash back in its various forms.</w:t>
      </w:r>
    </w:p>
    <w:p w14:paraId="40A05FE6" w14:textId="24BADE9D" w:rsidR="00245304" w:rsidRPr="00802681" w:rsidRDefault="00EE7B73" w:rsidP="00DA6AA0">
      <w:pPr>
        <w:pStyle w:val="ListParagraph"/>
        <w:shd w:val="clear" w:color="auto" w:fill="FFFFFF"/>
        <w:spacing w:after="75" w:line="240" w:lineRule="auto"/>
        <w:ind w:left="2160"/>
        <w:rPr>
          <w:rFonts w:cstheme="minorHAnsi"/>
          <w:b/>
          <w:bCs/>
          <w:sz w:val="28"/>
          <w:szCs w:val="28"/>
        </w:rPr>
      </w:pPr>
      <w:r w:rsidRPr="00802681">
        <w:rPr>
          <w:rFonts w:cstheme="minorHAnsi"/>
          <w:b/>
          <w:bCs/>
          <w:sz w:val="28"/>
          <w:szCs w:val="28"/>
        </w:rPr>
        <w:t xml:space="preserve">Where ATMs are installed, they should have deposit as well as withdrawal functionality. </w:t>
      </w:r>
      <w:r w:rsidR="00660866" w:rsidRPr="00802681">
        <w:rPr>
          <w:rFonts w:cstheme="minorHAnsi"/>
          <w:b/>
          <w:bCs/>
          <w:sz w:val="28"/>
          <w:szCs w:val="28"/>
        </w:rPr>
        <w:t xml:space="preserve">The technology already exists to achieve this and is widely in use in other markets. </w:t>
      </w:r>
      <w:r w:rsidR="00202D76" w:rsidRPr="00802681">
        <w:rPr>
          <w:rFonts w:cstheme="minorHAnsi"/>
          <w:b/>
          <w:bCs/>
          <w:sz w:val="28"/>
          <w:szCs w:val="28"/>
        </w:rPr>
        <w:t>It must be made economically viable on a</w:t>
      </w:r>
      <w:r w:rsidR="0063038F" w:rsidRPr="00802681">
        <w:rPr>
          <w:rFonts w:cstheme="minorHAnsi"/>
          <w:b/>
          <w:bCs/>
          <w:sz w:val="28"/>
          <w:szCs w:val="28"/>
        </w:rPr>
        <w:t xml:space="preserve"> </w:t>
      </w:r>
      <w:r w:rsidR="00202D76" w:rsidRPr="00802681">
        <w:rPr>
          <w:rFonts w:cstheme="minorHAnsi"/>
          <w:b/>
          <w:bCs/>
          <w:sz w:val="28"/>
          <w:szCs w:val="28"/>
        </w:rPr>
        <w:t xml:space="preserve">long-term basis to </w:t>
      </w:r>
      <w:r w:rsidR="0063038F" w:rsidRPr="00802681">
        <w:rPr>
          <w:rFonts w:cstheme="minorHAnsi"/>
          <w:b/>
          <w:bCs/>
          <w:sz w:val="28"/>
          <w:szCs w:val="28"/>
        </w:rPr>
        <w:t>ensure there are such ATMs in every significant community</w:t>
      </w:r>
      <w:r w:rsidR="00245304" w:rsidRPr="00802681">
        <w:rPr>
          <w:rFonts w:cstheme="minorHAnsi"/>
          <w:b/>
          <w:bCs/>
          <w:sz w:val="28"/>
          <w:szCs w:val="28"/>
        </w:rPr>
        <w:t>.</w:t>
      </w:r>
    </w:p>
    <w:p w14:paraId="4DC1E710" w14:textId="77777777" w:rsidR="00790250" w:rsidRPr="00802681" w:rsidRDefault="00790250" w:rsidP="00DA6AA0">
      <w:pPr>
        <w:pStyle w:val="ListParagraph"/>
        <w:shd w:val="clear" w:color="auto" w:fill="FFFFFF"/>
        <w:spacing w:after="75" w:line="240" w:lineRule="auto"/>
        <w:ind w:left="2160"/>
        <w:rPr>
          <w:rFonts w:cstheme="minorHAnsi"/>
          <w:b/>
          <w:bCs/>
          <w:sz w:val="28"/>
          <w:szCs w:val="28"/>
        </w:rPr>
      </w:pPr>
    </w:p>
    <w:p w14:paraId="41011845" w14:textId="77777777" w:rsidR="00790250" w:rsidRPr="00802681" w:rsidRDefault="00790250" w:rsidP="00DA6AA0">
      <w:pPr>
        <w:pStyle w:val="ListParagraph"/>
        <w:shd w:val="clear" w:color="auto" w:fill="FFFFFF"/>
        <w:spacing w:after="75" w:line="240" w:lineRule="auto"/>
        <w:ind w:left="2160"/>
        <w:rPr>
          <w:rFonts w:cstheme="minorHAnsi"/>
          <w:b/>
          <w:bCs/>
          <w:sz w:val="28"/>
          <w:szCs w:val="28"/>
        </w:rPr>
      </w:pPr>
    </w:p>
    <w:p w14:paraId="25DC8C1C" w14:textId="77777777" w:rsidR="00790250" w:rsidRPr="00236974" w:rsidRDefault="00790250" w:rsidP="00DA6AA0">
      <w:pPr>
        <w:pStyle w:val="ListParagraph"/>
        <w:shd w:val="clear" w:color="auto" w:fill="FFFFFF"/>
        <w:spacing w:after="75" w:line="240" w:lineRule="auto"/>
        <w:ind w:left="2160"/>
        <w:rPr>
          <w:rFonts w:cstheme="minorHAnsi"/>
          <w:sz w:val="24"/>
          <w:szCs w:val="24"/>
        </w:rPr>
      </w:pPr>
    </w:p>
    <w:p w14:paraId="129D52CE" w14:textId="77777777" w:rsidR="00DA6AA0" w:rsidRPr="00236974" w:rsidRDefault="00DA6AA0" w:rsidP="00DA6AA0">
      <w:pPr>
        <w:pStyle w:val="ListParagraph"/>
        <w:shd w:val="clear" w:color="auto" w:fill="FFFFFF"/>
        <w:spacing w:after="75" w:line="240" w:lineRule="auto"/>
        <w:ind w:left="2160"/>
        <w:rPr>
          <w:rFonts w:cstheme="minorHAnsi"/>
          <w:sz w:val="24"/>
          <w:szCs w:val="24"/>
        </w:rPr>
      </w:pPr>
    </w:p>
    <w:p w14:paraId="65CFF664" w14:textId="77777777" w:rsidR="00DA6AA0" w:rsidRPr="00236974" w:rsidRDefault="00DA6AA0" w:rsidP="00DA6AA0">
      <w:pPr>
        <w:pStyle w:val="ListParagraph"/>
        <w:shd w:val="clear" w:color="auto" w:fill="FFFFFF"/>
        <w:spacing w:after="75" w:line="240" w:lineRule="auto"/>
        <w:ind w:left="2160"/>
        <w:rPr>
          <w:rFonts w:cstheme="minorHAnsi"/>
          <w:sz w:val="24"/>
          <w:szCs w:val="24"/>
        </w:rPr>
      </w:pPr>
    </w:p>
    <w:p w14:paraId="1D779224" w14:textId="77777777" w:rsidR="00DA6AA0" w:rsidRPr="00236974" w:rsidRDefault="00DA6AA0" w:rsidP="00DA6AA0">
      <w:pPr>
        <w:pStyle w:val="ListParagraph"/>
        <w:shd w:val="clear" w:color="auto" w:fill="FFFFFF"/>
        <w:spacing w:after="75" w:line="240" w:lineRule="auto"/>
        <w:ind w:left="2160"/>
        <w:rPr>
          <w:rFonts w:cstheme="minorHAnsi"/>
          <w:sz w:val="24"/>
          <w:szCs w:val="24"/>
        </w:rPr>
      </w:pPr>
    </w:p>
    <w:p w14:paraId="5ADBAE87" w14:textId="77777777" w:rsidR="001133ED" w:rsidRPr="00236974" w:rsidRDefault="001133ED" w:rsidP="00245304">
      <w:pPr>
        <w:pStyle w:val="ListParagraph"/>
        <w:shd w:val="clear" w:color="auto" w:fill="FFFFFF"/>
        <w:spacing w:after="75" w:line="240" w:lineRule="auto"/>
        <w:ind w:left="1440"/>
        <w:rPr>
          <w:rFonts w:cstheme="minorHAnsi"/>
          <w:sz w:val="24"/>
          <w:szCs w:val="24"/>
        </w:rPr>
      </w:pPr>
    </w:p>
    <w:p w14:paraId="36BDB60B" w14:textId="77777777" w:rsidR="001133ED" w:rsidRPr="00236974" w:rsidRDefault="001133ED" w:rsidP="00245304">
      <w:pPr>
        <w:pStyle w:val="ListParagraph"/>
        <w:shd w:val="clear" w:color="auto" w:fill="FFFFFF"/>
        <w:spacing w:after="75" w:line="240" w:lineRule="auto"/>
        <w:ind w:left="1440"/>
        <w:rPr>
          <w:rFonts w:cstheme="minorHAnsi"/>
          <w:sz w:val="24"/>
          <w:szCs w:val="24"/>
        </w:rPr>
      </w:pPr>
    </w:p>
    <w:p w14:paraId="4AB40C51" w14:textId="77777777" w:rsidR="00C8738B" w:rsidRPr="007E0AF5" w:rsidRDefault="00245304" w:rsidP="00C8738B">
      <w:pPr>
        <w:pStyle w:val="ListParagraph"/>
        <w:numPr>
          <w:ilvl w:val="1"/>
          <w:numId w:val="3"/>
        </w:numPr>
        <w:shd w:val="clear" w:color="auto" w:fill="FFFFFF"/>
        <w:spacing w:after="75" w:line="240" w:lineRule="auto"/>
        <w:rPr>
          <w:rFonts w:cstheme="minorHAnsi"/>
          <w:b/>
          <w:bCs/>
          <w:sz w:val="24"/>
          <w:szCs w:val="24"/>
        </w:rPr>
      </w:pPr>
      <w:r w:rsidRPr="007E0AF5">
        <w:rPr>
          <w:rFonts w:cstheme="minorHAnsi"/>
          <w:b/>
          <w:bCs/>
          <w:sz w:val="24"/>
          <w:szCs w:val="24"/>
        </w:rPr>
        <w:t>Wholesale Cash Distribution</w:t>
      </w:r>
    </w:p>
    <w:p w14:paraId="3187D0A7" w14:textId="77777777" w:rsidR="00C8738B" w:rsidRPr="007E0AF5" w:rsidRDefault="00C8738B" w:rsidP="00C8738B">
      <w:pPr>
        <w:pStyle w:val="ListParagraph"/>
        <w:shd w:val="clear" w:color="auto" w:fill="FFFFFF"/>
        <w:spacing w:after="75" w:line="240" w:lineRule="auto"/>
        <w:ind w:left="1440"/>
        <w:rPr>
          <w:rFonts w:cstheme="minorHAnsi"/>
          <w:b/>
          <w:bCs/>
          <w:sz w:val="24"/>
          <w:szCs w:val="24"/>
        </w:rPr>
      </w:pPr>
    </w:p>
    <w:p w14:paraId="37C3DDEF" w14:textId="77777777" w:rsidR="00F5296D" w:rsidRDefault="00C8738B" w:rsidP="00F5296D">
      <w:pPr>
        <w:pStyle w:val="ListParagraph"/>
        <w:shd w:val="clear" w:color="auto" w:fill="FFFFFF"/>
        <w:spacing w:after="75" w:line="240" w:lineRule="auto"/>
        <w:ind w:left="1440"/>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Wholesale cash distribution is a key part of protecting public access to cash. It supplies banknotes and coin to bank branches, ATMs and retailers and ensures that cash deposits are processed and recirculated into the public domain.</w:t>
      </w:r>
    </w:p>
    <w:p w14:paraId="1360358F" w14:textId="5104948E" w:rsidR="00C8738B" w:rsidRPr="00F5296D" w:rsidRDefault="00C8738B" w:rsidP="00F5296D">
      <w:pPr>
        <w:pStyle w:val="ListParagraph"/>
        <w:shd w:val="clear" w:color="auto" w:fill="FFFFFF"/>
        <w:spacing w:after="75" w:line="240" w:lineRule="auto"/>
        <w:ind w:left="1440"/>
        <w:rPr>
          <w:rFonts w:eastAsia="Times New Roman" w:cstheme="minorHAnsi"/>
          <w:color w:val="000000"/>
          <w:kern w:val="0"/>
          <w:sz w:val="24"/>
          <w:szCs w:val="24"/>
          <w:lang w:eastAsia="en-GB"/>
          <w14:ligatures w14:val="none"/>
        </w:rPr>
      </w:pPr>
      <w:r w:rsidRPr="00F5296D">
        <w:rPr>
          <w:rFonts w:eastAsia="Times New Roman" w:cstheme="minorHAnsi"/>
          <w:color w:val="000000"/>
          <w:kern w:val="0"/>
          <w:sz w:val="24"/>
          <w:szCs w:val="24"/>
          <w:lang w:eastAsia="en-GB"/>
          <w14:ligatures w14:val="none"/>
        </w:rPr>
        <w:t>The wholesale cash system therefore plays an important role in enabling the public to use the notes and coins as they choose. </w:t>
      </w:r>
    </w:p>
    <w:p w14:paraId="57C411F7" w14:textId="77777777" w:rsidR="00C8738B" w:rsidRPr="00236974" w:rsidRDefault="00C8738B" w:rsidP="00C8738B">
      <w:pPr>
        <w:pStyle w:val="ListParagraph"/>
        <w:shd w:val="clear" w:color="auto" w:fill="FFFFFF"/>
        <w:spacing w:after="75" w:line="240" w:lineRule="auto"/>
        <w:ind w:left="1440"/>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As of 2022, there were Bank of England (“The Bank”) banknotes to the value of £81.6 Billion in circulation, along with around £4.8 Billion banknotes produced by Scottish and Northern Ireland Banks. In the same year, the value of UK coins in circulation was over £8 Billion.</w:t>
      </w:r>
    </w:p>
    <w:p w14:paraId="74EED8C4" w14:textId="77777777" w:rsidR="00C8738B" w:rsidRPr="00236974" w:rsidRDefault="00C8738B" w:rsidP="00C8738B">
      <w:pPr>
        <w:pStyle w:val="ListParagraph"/>
        <w:shd w:val="clear" w:color="auto" w:fill="FFFFFF"/>
        <w:spacing w:after="75" w:line="240" w:lineRule="auto"/>
        <w:ind w:left="1440"/>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The Bank  positions itself as committed to supporting cash as a viable means of payment, though the Bank has no role in the production, distribution or management of coins.</w:t>
      </w:r>
    </w:p>
    <w:p w14:paraId="4DDC3D1C" w14:textId="77777777" w:rsidR="00C8738B" w:rsidRPr="00236974" w:rsidRDefault="00C8738B" w:rsidP="00C8738B">
      <w:pPr>
        <w:pStyle w:val="ListParagraph"/>
        <w:shd w:val="clear" w:color="auto" w:fill="FFFFFF"/>
        <w:spacing w:after="75" w:line="240" w:lineRule="auto"/>
        <w:ind w:left="1440"/>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In relation to banknotes, the  Bank appoints Note Circulation Scheme (NCS) members, who are then responsible for the UK's wholesale banknote distribution infrastructure.</w:t>
      </w:r>
    </w:p>
    <w:p w14:paraId="5B895AD9" w14:textId="264A121C" w:rsidR="00C743D8" w:rsidRPr="00236974" w:rsidRDefault="00C8738B" w:rsidP="00C743D8">
      <w:pPr>
        <w:pStyle w:val="ListParagraph"/>
        <w:shd w:val="clear" w:color="auto" w:fill="FFFFFF"/>
        <w:spacing w:after="75" w:line="240" w:lineRule="auto"/>
        <w:ind w:left="1440"/>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The current NCS  members are: G4S Cash Solutions</w:t>
      </w:r>
      <w:r w:rsidR="00C743D8" w:rsidRPr="00236974">
        <w:rPr>
          <w:rFonts w:eastAsia="Times New Roman" w:cstheme="minorHAnsi"/>
          <w:color w:val="000000"/>
          <w:kern w:val="0"/>
          <w:sz w:val="24"/>
          <w:szCs w:val="24"/>
          <w:lang w:eastAsia="en-GB"/>
          <w14:ligatures w14:val="none"/>
        </w:rPr>
        <w:t xml:space="preserve">; </w:t>
      </w:r>
      <w:r w:rsidRPr="00236974">
        <w:rPr>
          <w:rFonts w:eastAsia="Times New Roman" w:cstheme="minorHAnsi"/>
          <w:color w:val="000000"/>
          <w:kern w:val="0"/>
          <w:sz w:val="24"/>
          <w:szCs w:val="24"/>
          <w:lang w:eastAsia="en-GB"/>
          <w14:ligatures w14:val="none"/>
        </w:rPr>
        <w:t>National Westminster Bank</w:t>
      </w:r>
      <w:r w:rsidR="00C743D8" w:rsidRPr="00236974">
        <w:rPr>
          <w:rFonts w:eastAsia="Times New Roman" w:cstheme="minorHAnsi"/>
          <w:color w:val="000000"/>
          <w:kern w:val="0"/>
          <w:sz w:val="24"/>
          <w:szCs w:val="24"/>
          <w:lang w:eastAsia="en-GB"/>
          <w14:ligatures w14:val="none"/>
        </w:rPr>
        <w:t xml:space="preserve">; The </w:t>
      </w:r>
      <w:r w:rsidRPr="00236974">
        <w:rPr>
          <w:rFonts w:eastAsia="Times New Roman" w:cstheme="minorHAnsi"/>
          <w:color w:val="000000"/>
          <w:kern w:val="0"/>
          <w:sz w:val="24"/>
          <w:szCs w:val="24"/>
          <w:lang w:eastAsia="en-GB"/>
          <w14:ligatures w14:val="none"/>
        </w:rPr>
        <w:t>Post Office</w:t>
      </w:r>
      <w:r w:rsidR="00C743D8" w:rsidRPr="00236974">
        <w:rPr>
          <w:rFonts w:eastAsia="Times New Roman" w:cstheme="minorHAnsi"/>
          <w:color w:val="000000"/>
          <w:kern w:val="0"/>
          <w:sz w:val="24"/>
          <w:szCs w:val="24"/>
          <w:lang w:eastAsia="en-GB"/>
          <w14:ligatures w14:val="none"/>
        </w:rPr>
        <w:t xml:space="preserve">; </w:t>
      </w:r>
      <w:r w:rsidR="00410495">
        <w:rPr>
          <w:rFonts w:eastAsia="Times New Roman" w:cstheme="minorHAnsi"/>
          <w:color w:val="000000"/>
          <w:kern w:val="0"/>
          <w:sz w:val="24"/>
          <w:szCs w:val="24"/>
          <w:lang w:eastAsia="en-GB"/>
          <w14:ligatures w14:val="none"/>
        </w:rPr>
        <w:t xml:space="preserve"> and </w:t>
      </w:r>
      <w:proofErr w:type="spellStart"/>
      <w:r w:rsidRPr="00236974">
        <w:rPr>
          <w:rFonts w:eastAsia="Times New Roman" w:cstheme="minorHAnsi"/>
          <w:color w:val="000000"/>
          <w:kern w:val="0"/>
          <w:sz w:val="24"/>
          <w:szCs w:val="24"/>
          <w:lang w:eastAsia="en-GB"/>
          <w14:ligatures w14:val="none"/>
        </w:rPr>
        <w:t>Vaultex</w:t>
      </w:r>
      <w:proofErr w:type="spellEnd"/>
      <w:r w:rsidR="00C743D8" w:rsidRPr="00236974">
        <w:rPr>
          <w:rFonts w:eastAsia="Times New Roman" w:cstheme="minorHAnsi"/>
          <w:color w:val="000000"/>
          <w:kern w:val="0"/>
          <w:sz w:val="24"/>
          <w:szCs w:val="24"/>
          <w:lang w:eastAsia="en-GB"/>
          <w14:ligatures w14:val="none"/>
        </w:rPr>
        <w:t>.</w:t>
      </w:r>
    </w:p>
    <w:p w14:paraId="03D04AFC" w14:textId="77777777" w:rsidR="009718BA" w:rsidRPr="00236974" w:rsidRDefault="00C8738B" w:rsidP="009718BA">
      <w:pPr>
        <w:pStyle w:val="ListParagraph"/>
        <w:shd w:val="clear" w:color="auto" w:fill="FFFFFF"/>
        <w:spacing w:after="75" w:line="240" w:lineRule="auto"/>
        <w:ind w:left="1440"/>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The way wholesale cash distribution works is as follows:</w:t>
      </w:r>
    </w:p>
    <w:p w14:paraId="6992D24A" w14:textId="77777777" w:rsidR="00693ECB" w:rsidRPr="00236974" w:rsidRDefault="00693ECB" w:rsidP="009718BA">
      <w:pPr>
        <w:pStyle w:val="ListParagraph"/>
        <w:shd w:val="clear" w:color="auto" w:fill="FFFFFF"/>
        <w:spacing w:after="75" w:line="240" w:lineRule="auto"/>
        <w:ind w:left="1440"/>
        <w:rPr>
          <w:rFonts w:eastAsia="Times New Roman" w:cstheme="minorHAnsi"/>
          <w:color w:val="000000"/>
          <w:kern w:val="0"/>
          <w:sz w:val="24"/>
          <w:szCs w:val="24"/>
          <w:lang w:eastAsia="en-GB"/>
          <w14:ligatures w14:val="none"/>
        </w:rPr>
      </w:pPr>
    </w:p>
    <w:p w14:paraId="4C8AABF4" w14:textId="77777777" w:rsidR="009718BA" w:rsidRPr="00236974" w:rsidRDefault="00C8738B" w:rsidP="009718BA">
      <w:pPr>
        <w:pStyle w:val="ListParagraph"/>
        <w:numPr>
          <w:ilvl w:val="0"/>
          <w:numId w:val="9"/>
        </w:numPr>
        <w:shd w:val="clear" w:color="auto" w:fill="FFFFFF"/>
        <w:spacing w:after="75"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 xml:space="preserve">The Bank instructs De La Rue, the Bank’s contracted printer, to produce Bank of England banknotes. </w:t>
      </w:r>
    </w:p>
    <w:p w14:paraId="2F28E398" w14:textId="77777777" w:rsidR="009718BA" w:rsidRPr="00236974" w:rsidRDefault="00C8738B" w:rsidP="009718BA">
      <w:pPr>
        <w:pStyle w:val="ListParagraph"/>
        <w:numPr>
          <w:ilvl w:val="0"/>
          <w:numId w:val="9"/>
        </w:numPr>
        <w:shd w:val="clear" w:color="auto" w:fill="FFFFFF"/>
        <w:spacing w:after="75"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 xml:space="preserve">The Bank keeps enough stocks of the various dominations of banknotes at its cash centres to meet anticipated demand from the NCS members plus a contingency. In 2020, total stocks at those cash centres stood at around £50 Billion, compared to the value of notes in circulation that year of around £70 Billion.   </w:t>
      </w:r>
    </w:p>
    <w:p w14:paraId="1D7EFBBC" w14:textId="77777777" w:rsidR="009718BA" w:rsidRPr="00236974" w:rsidRDefault="00C8738B" w:rsidP="009718BA">
      <w:pPr>
        <w:pStyle w:val="ListParagraph"/>
        <w:numPr>
          <w:ilvl w:val="0"/>
          <w:numId w:val="9"/>
        </w:numPr>
        <w:shd w:val="clear" w:color="auto" w:fill="FFFFFF"/>
        <w:spacing w:after="75"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As well as storing new notes, the Banks cash centres process and destroy unfit returns.</w:t>
      </w:r>
    </w:p>
    <w:p w14:paraId="53088D2C" w14:textId="77777777" w:rsidR="009718BA" w:rsidRPr="00236974" w:rsidRDefault="00C8738B" w:rsidP="009718BA">
      <w:pPr>
        <w:pStyle w:val="ListParagraph"/>
        <w:numPr>
          <w:ilvl w:val="0"/>
          <w:numId w:val="9"/>
        </w:numPr>
        <w:shd w:val="clear" w:color="auto" w:fill="FFFFFF"/>
        <w:spacing w:after="75"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 xml:space="preserve">When required, notes are collected by a member of the NCS from a Bank of England cash centre. Those notes are then held at NCS cash centres and withdrawn when needed to meet customer demand. </w:t>
      </w:r>
    </w:p>
    <w:p w14:paraId="197B29DA" w14:textId="77777777" w:rsidR="009718BA" w:rsidRPr="00236974" w:rsidRDefault="00C8738B" w:rsidP="009718BA">
      <w:pPr>
        <w:pStyle w:val="ListParagraph"/>
        <w:numPr>
          <w:ilvl w:val="0"/>
          <w:numId w:val="9"/>
        </w:numPr>
        <w:shd w:val="clear" w:color="auto" w:fill="FFFFFF"/>
        <w:spacing w:after="75"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NCS members supply operators of ATMs, Bank and Post  Office branches, retailers and foreign exchange companies. In the UK, over 90% of cash enters circulation via ATMs.</w:t>
      </w:r>
    </w:p>
    <w:p w14:paraId="29AE7C57" w14:textId="61C33954" w:rsidR="00E76B7C" w:rsidRPr="00236974" w:rsidRDefault="00C8738B" w:rsidP="009718BA">
      <w:pPr>
        <w:pStyle w:val="ListParagraph"/>
        <w:numPr>
          <w:ilvl w:val="0"/>
          <w:numId w:val="9"/>
        </w:numPr>
        <w:shd w:val="clear" w:color="auto" w:fill="FFFFFF"/>
        <w:spacing w:after="75"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The public (the UK population as well as international persons) use banknotes to either pay for goods and services, deposit them into a financial institution or retain them for an extended period as a store of value.</w:t>
      </w:r>
    </w:p>
    <w:p w14:paraId="1B06176F" w14:textId="77777777" w:rsidR="00E76B7C" w:rsidRPr="00236974" w:rsidRDefault="00E76B7C" w:rsidP="00E76B7C">
      <w:pPr>
        <w:pStyle w:val="ListParagraph"/>
        <w:shd w:val="clear" w:color="auto" w:fill="FFFFFF"/>
        <w:spacing w:after="240" w:line="240" w:lineRule="auto"/>
        <w:rPr>
          <w:rFonts w:eastAsia="Times New Roman" w:cstheme="minorHAnsi"/>
          <w:color w:val="000000"/>
          <w:kern w:val="0"/>
          <w:sz w:val="24"/>
          <w:szCs w:val="24"/>
          <w:lang w:eastAsia="en-GB"/>
          <w14:ligatures w14:val="none"/>
        </w:rPr>
      </w:pPr>
    </w:p>
    <w:p w14:paraId="2EF81CDD" w14:textId="77777777" w:rsidR="00E76B7C" w:rsidRPr="00236974" w:rsidRDefault="00E76B7C" w:rsidP="00E76B7C">
      <w:pPr>
        <w:pStyle w:val="ListParagraph"/>
        <w:shd w:val="clear" w:color="auto" w:fill="FFFFFF"/>
        <w:spacing w:after="240" w:line="240" w:lineRule="auto"/>
        <w:rPr>
          <w:rFonts w:eastAsia="Times New Roman" w:cstheme="minorHAnsi"/>
          <w:color w:val="000000"/>
          <w:kern w:val="0"/>
          <w:sz w:val="24"/>
          <w:szCs w:val="24"/>
          <w:lang w:eastAsia="en-GB"/>
          <w14:ligatures w14:val="none"/>
        </w:rPr>
      </w:pPr>
    </w:p>
    <w:p w14:paraId="5897D1DB" w14:textId="29224237" w:rsidR="00E76B7C" w:rsidRPr="00236974" w:rsidRDefault="00C8738B" w:rsidP="00E76B7C">
      <w:pPr>
        <w:pStyle w:val="ListParagraph"/>
        <w:shd w:val="clear" w:color="auto" w:fill="FFFFFF"/>
        <w:spacing w:after="240"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In relation to coins, different arrangements are in place</w:t>
      </w:r>
      <w:r w:rsidR="00F501B2" w:rsidRPr="00236974">
        <w:rPr>
          <w:rFonts w:eastAsia="Times New Roman" w:cstheme="minorHAnsi"/>
          <w:color w:val="000000"/>
          <w:kern w:val="0"/>
          <w:sz w:val="24"/>
          <w:szCs w:val="24"/>
          <w:lang w:eastAsia="en-GB"/>
          <w14:ligatures w14:val="none"/>
        </w:rPr>
        <w:t>.</w:t>
      </w:r>
    </w:p>
    <w:p w14:paraId="047B3865" w14:textId="27AA7A2F" w:rsidR="00E76B7C" w:rsidRPr="00236974" w:rsidRDefault="00C8738B" w:rsidP="00E76B7C">
      <w:pPr>
        <w:pStyle w:val="ListParagraph"/>
        <w:shd w:val="clear" w:color="auto" w:fill="FFFFFF"/>
        <w:spacing w:after="240"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HM Treasury owns the Royal Mint (“Mint”), which produces all the UK’s coins at a plant in South Wales</w:t>
      </w:r>
      <w:r w:rsidR="00E76B7C" w:rsidRPr="00236974">
        <w:rPr>
          <w:rFonts w:eastAsia="Times New Roman" w:cstheme="minorHAnsi"/>
          <w:color w:val="000000"/>
          <w:kern w:val="0"/>
          <w:sz w:val="24"/>
          <w:szCs w:val="24"/>
          <w:lang w:eastAsia="en-GB"/>
          <w14:ligatures w14:val="none"/>
        </w:rPr>
        <w:t>.</w:t>
      </w:r>
    </w:p>
    <w:p w14:paraId="68CD988D" w14:textId="77777777" w:rsidR="00E76B7C" w:rsidRPr="00236974" w:rsidRDefault="00C8738B" w:rsidP="00E76B7C">
      <w:pPr>
        <w:pStyle w:val="ListParagraph"/>
        <w:shd w:val="clear" w:color="auto" w:fill="FFFFFF"/>
        <w:spacing w:after="240"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The Mint is responsible for forecasting coin demand and agreeing a 12 month profile of coin supply with HM Treasury. The Mint then agrees monthly coin orders with commercial cash centres.</w:t>
      </w:r>
    </w:p>
    <w:p w14:paraId="7B8182BA" w14:textId="77777777" w:rsidR="00E76B7C" w:rsidRPr="00236974" w:rsidRDefault="00C8738B" w:rsidP="00E76B7C">
      <w:pPr>
        <w:pStyle w:val="ListParagraph"/>
        <w:shd w:val="clear" w:color="auto" w:fill="FFFFFF"/>
        <w:spacing w:after="240"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The Mint has a planned contingency stock of coins, over and above the 12 month profile of supply agreed with HM Treasury. However, in 2020 in number of coins in stock was almost 6 times the planned contingency level. The value of this excess stock was around £90 Million.</w:t>
      </w:r>
    </w:p>
    <w:p w14:paraId="55E92862" w14:textId="77777777" w:rsidR="00E76B7C" w:rsidRPr="00236974" w:rsidRDefault="00C8738B" w:rsidP="00E76B7C">
      <w:pPr>
        <w:pStyle w:val="ListParagraph"/>
        <w:shd w:val="clear" w:color="auto" w:fill="FFFFFF"/>
        <w:spacing w:after="240"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So that is how matters stand today, in 2023.</w:t>
      </w:r>
    </w:p>
    <w:p w14:paraId="79E38D26" w14:textId="0B174AC7" w:rsidR="00E76B7C" w:rsidRPr="00236974" w:rsidRDefault="00C8738B" w:rsidP="00E76B7C">
      <w:pPr>
        <w:pStyle w:val="ListParagraph"/>
        <w:shd w:val="clear" w:color="auto" w:fill="FFFFFF"/>
        <w:spacing w:after="240"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However, the Bank</w:t>
      </w:r>
      <w:r w:rsidR="00FE75E2" w:rsidRPr="00236974">
        <w:rPr>
          <w:rFonts w:eastAsia="Times New Roman" w:cstheme="minorHAnsi"/>
          <w:color w:val="000000"/>
          <w:kern w:val="0"/>
          <w:sz w:val="24"/>
          <w:szCs w:val="24"/>
          <w:lang w:eastAsia="en-GB"/>
          <w14:ligatures w14:val="none"/>
        </w:rPr>
        <w:t xml:space="preserve"> of England</w:t>
      </w:r>
      <w:r w:rsidRPr="00236974">
        <w:rPr>
          <w:rFonts w:eastAsia="Times New Roman" w:cstheme="minorHAnsi"/>
          <w:color w:val="000000"/>
          <w:kern w:val="0"/>
          <w:sz w:val="24"/>
          <w:szCs w:val="24"/>
          <w:lang w:eastAsia="en-GB"/>
          <w14:ligatures w14:val="none"/>
        </w:rPr>
        <w:t xml:space="preserve"> decided as early 2021 that the falling use of cash for payments meant the existing wholesale cash distribution structures needed to be reviewed. To carry out this work, the Bank set up the Wholesale Distribution Steering Group (WDSG).</w:t>
      </w:r>
    </w:p>
    <w:p w14:paraId="6F979370" w14:textId="27833E8C" w:rsidR="00E76B7C" w:rsidRPr="00236974" w:rsidRDefault="00C8738B" w:rsidP="00E76B7C">
      <w:pPr>
        <w:pStyle w:val="ListParagraph"/>
        <w:shd w:val="clear" w:color="auto" w:fill="FFFFFF"/>
        <w:spacing w:after="240" w:line="240" w:lineRule="auto"/>
        <w:rPr>
          <w:rFonts w:eastAsia="Times New Roman" w:cstheme="minorHAnsi"/>
          <w:color w:val="000000"/>
          <w:kern w:val="0"/>
          <w:sz w:val="24"/>
          <w:szCs w:val="24"/>
          <w:lang w:eastAsia="en-GB"/>
          <w14:ligatures w14:val="none"/>
        </w:rPr>
      </w:pPr>
      <w:r w:rsidRPr="00236974">
        <w:rPr>
          <w:rFonts w:eastAsia="Times New Roman" w:cstheme="minorHAnsi"/>
          <w:color w:val="000000"/>
          <w:kern w:val="0"/>
          <w:sz w:val="24"/>
          <w:szCs w:val="24"/>
          <w:lang w:eastAsia="en-GB"/>
          <w14:ligatures w14:val="none"/>
        </w:rPr>
        <w:t>The WDSG was chaired by the Chief Cashier of the Bank, with the core voting membership being Barclays, HSBC, Lloyds Banking Group, Post Office, Na</w:t>
      </w:r>
      <w:r w:rsidR="0072271B">
        <w:rPr>
          <w:rFonts w:eastAsia="Times New Roman" w:cstheme="minorHAnsi"/>
          <w:color w:val="000000"/>
          <w:kern w:val="0"/>
          <w:sz w:val="24"/>
          <w:szCs w:val="24"/>
          <w:lang w:eastAsia="en-GB"/>
          <w14:ligatures w14:val="none"/>
        </w:rPr>
        <w:t>t West</w:t>
      </w:r>
      <w:r w:rsidRPr="00236974">
        <w:rPr>
          <w:rFonts w:eastAsia="Times New Roman" w:cstheme="minorHAnsi"/>
          <w:color w:val="000000"/>
          <w:kern w:val="0"/>
          <w:sz w:val="24"/>
          <w:szCs w:val="24"/>
          <w:lang w:eastAsia="en-GB"/>
          <w14:ligatures w14:val="none"/>
        </w:rPr>
        <w:t xml:space="preserve"> and Santander.</w:t>
      </w:r>
    </w:p>
    <w:p w14:paraId="32D129ED" w14:textId="77777777" w:rsidR="00E76B7C" w:rsidRPr="00236974" w:rsidRDefault="00C8738B" w:rsidP="00E76B7C">
      <w:pPr>
        <w:pStyle w:val="ListParagraph"/>
        <w:shd w:val="clear" w:color="auto" w:fill="FFFFFF"/>
        <w:spacing w:after="240" w:line="240" w:lineRule="auto"/>
        <w:rPr>
          <w:rFonts w:cstheme="minorHAnsi"/>
          <w:color w:val="000000"/>
          <w:sz w:val="24"/>
          <w:szCs w:val="24"/>
          <w:shd w:val="clear" w:color="auto" w:fill="FFFFFF"/>
        </w:rPr>
      </w:pPr>
      <w:r w:rsidRPr="00236974">
        <w:rPr>
          <w:rFonts w:eastAsia="Times New Roman" w:cstheme="minorHAnsi"/>
          <w:color w:val="000000"/>
          <w:kern w:val="0"/>
          <w:sz w:val="24"/>
          <w:szCs w:val="24"/>
          <w:lang w:eastAsia="en-GB"/>
          <w14:ligatures w14:val="none"/>
        </w:rPr>
        <w:t xml:space="preserve">After taking advice from consultants,  the WDSG </w:t>
      </w:r>
      <w:r w:rsidRPr="00236974">
        <w:rPr>
          <w:rFonts w:cstheme="minorHAnsi"/>
          <w:color w:val="000000"/>
          <w:sz w:val="24"/>
          <w:szCs w:val="24"/>
          <w:shd w:val="clear" w:color="auto" w:fill="FFFFFF"/>
        </w:rPr>
        <w:t>proposed a consolidated ‘utility’ model - a privately-owned legal entity with its own governance structures as the single operator of the UK’s wholesale cash distribution infrastructure.</w:t>
      </w:r>
    </w:p>
    <w:p w14:paraId="4CF5042E" w14:textId="77777777" w:rsidR="00E76B7C" w:rsidRPr="00236974" w:rsidRDefault="00C8738B" w:rsidP="00E76B7C">
      <w:pPr>
        <w:pStyle w:val="ListParagraph"/>
        <w:shd w:val="clear" w:color="auto" w:fill="FFFFFF"/>
        <w:spacing w:after="240" w:line="240" w:lineRule="auto"/>
        <w:rPr>
          <w:rFonts w:cstheme="minorHAnsi"/>
          <w:color w:val="000000"/>
          <w:sz w:val="24"/>
          <w:szCs w:val="24"/>
          <w:shd w:val="clear" w:color="auto" w:fill="FFFFFF"/>
        </w:rPr>
      </w:pPr>
      <w:r w:rsidRPr="00236974">
        <w:rPr>
          <w:rFonts w:cstheme="minorHAnsi"/>
          <w:color w:val="000000"/>
          <w:sz w:val="24"/>
          <w:szCs w:val="24"/>
          <w:shd w:val="clear" w:color="auto" w:fill="FFFFFF"/>
        </w:rPr>
        <w:t>The last six months of 2021 were taken up in the production of a business case for the utility model.</w:t>
      </w:r>
    </w:p>
    <w:p w14:paraId="7D15E424" w14:textId="77777777" w:rsidR="00E76B7C" w:rsidRPr="00236974" w:rsidRDefault="00C8738B" w:rsidP="00E76B7C">
      <w:pPr>
        <w:pStyle w:val="ListParagraph"/>
        <w:shd w:val="clear" w:color="auto" w:fill="FFFFFF"/>
        <w:spacing w:after="240" w:line="240" w:lineRule="auto"/>
        <w:rPr>
          <w:rFonts w:cstheme="minorHAnsi"/>
          <w:color w:val="000000"/>
          <w:sz w:val="24"/>
          <w:szCs w:val="24"/>
          <w:shd w:val="clear" w:color="auto" w:fill="FFFFFF"/>
        </w:rPr>
      </w:pPr>
      <w:r w:rsidRPr="00236974">
        <w:rPr>
          <w:rFonts w:cstheme="minorHAnsi"/>
          <w:color w:val="000000"/>
          <w:sz w:val="24"/>
          <w:szCs w:val="24"/>
          <w:shd w:val="clear" w:color="auto" w:fill="FFFFFF"/>
        </w:rPr>
        <w:t>However, in December 2021 the Bank reported that agreement could be reached with one or more of the banks who were voting members of the WDSG, so the idea of creating a utility was abandoned.</w:t>
      </w:r>
    </w:p>
    <w:p w14:paraId="6B7807A1" w14:textId="77777777" w:rsidR="00374D64" w:rsidRDefault="00C8738B" w:rsidP="00374D64">
      <w:pPr>
        <w:pStyle w:val="ListParagraph"/>
        <w:shd w:val="clear" w:color="auto" w:fill="FFFFFF"/>
        <w:spacing w:after="240" w:line="240" w:lineRule="auto"/>
        <w:rPr>
          <w:rFonts w:cstheme="minorHAnsi"/>
          <w:color w:val="000000"/>
          <w:sz w:val="24"/>
          <w:szCs w:val="24"/>
          <w:shd w:val="clear" w:color="auto" w:fill="FFFFFF"/>
        </w:rPr>
      </w:pPr>
      <w:r w:rsidRPr="00236974">
        <w:rPr>
          <w:rFonts w:cstheme="minorHAnsi"/>
          <w:color w:val="000000"/>
          <w:sz w:val="24"/>
          <w:szCs w:val="24"/>
          <w:shd w:val="clear" w:color="auto" w:fill="FFFFFF"/>
        </w:rPr>
        <w:t>Failure to reach agreement on the utility model led the UK Government to include Wholesale Cash Distribution in</w:t>
      </w:r>
      <w:r w:rsidR="00693ECB" w:rsidRPr="00236974">
        <w:rPr>
          <w:rFonts w:cstheme="minorHAnsi"/>
          <w:color w:val="000000"/>
          <w:sz w:val="24"/>
          <w:szCs w:val="24"/>
          <w:shd w:val="clear" w:color="auto" w:fill="FFFFFF"/>
        </w:rPr>
        <w:t xml:space="preserve"> what was to become</w:t>
      </w:r>
      <w:r w:rsidRPr="00236974">
        <w:rPr>
          <w:rFonts w:cstheme="minorHAnsi"/>
          <w:color w:val="000000"/>
          <w:sz w:val="24"/>
          <w:szCs w:val="24"/>
          <w:shd w:val="clear" w:color="auto" w:fill="FFFFFF"/>
        </w:rPr>
        <w:t xml:space="preserve"> the Financial Services and Markets </w:t>
      </w:r>
      <w:r w:rsidR="00693ECB" w:rsidRPr="00236974">
        <w:rPr>
          <w:rFonts w:cstheme="minorHAnsi"/>
          <w:color w:val="000000"/>
          <w:sz w:val="24"/>
          <w:szCs w:val="24"/>
          <w:shd w:val="clear" w:color="auto" w:fill="FFFFFF"/>
        </w:rPr>
        <w:t>Act</w:t>
      </w:r>
      <w:r w:rsidRPr="00236974">
        <w:rPr>
          <w:rFonts w:cstheme="minorHAnsi"/>
          <w:color w:val="000000"/>
          <w:sz w:val="24"/>
          <w:szCs w:val="24"/>
          <w:shd w:val="clear" w:color="auto" w:fill="FFFFFF"/>
        </w:rPr>
        <w:t xml:space="preserve"> 202</w:t>
      </w:r>
      <w:r w:rsidR="00693ECB" w:rsidRPr="00236974">
        <w:rPr>
          <w:rFonts w:cstheme="minorHAnsi"/>
          <w:color w:val="000000"/>
          <w:sz w:val="24"/>
          <w:szCs w:val="24"/>
          <w:shd w:val="clear" w:color="auto" w:fill="FFFFFF"/>
        </w:rPr>
        <w:t>3</w:t>
      </w:r>
      <w:r w:rsidRPr="00236974">
        <w:rPr>
          <w:rFonts w:cstheme="minorHAnsi"/>
          <w:color w:val="000000"/>
          <w:sz w:val="24"/>
          <w:szCs w:val="24"/>
          <w:shd w:val="clear" w:color="auto" w:fill="FFFFFF"/>
        </w:rPr>
        <w:t>.</w:t>
      </w:r>
    </w:p>
    <w:p w14:paraId="6F89C21A" w14:textId="77777777" w:rsidR="00EC5E94" w:rsidRDefault="004A0501" w:rsidP="00EC5E94">
      <w:pPr>
        <w:pStyle w:val="ListParagraph"/>
        <w:shd w:val="clear" w:color="auto" w:fill="FFFFFF"/>
        <w:spacing w:after="240" w:line="240" w:lineRule="auto"/>
        <w:rPr>
          <w:rFonts w:cstheme="minorHAnsi"/>
          <w:kern w:val="0"/>
          <w:sz w:val="24"/>
          <w:szCs w:val="24"/>
        </w:rPr>
      </w:pPr>
      <w:r w:rsidRPr="00637A1C">
        <w:rPr>
          <w:rFonts w:cstheme="minorHAnsi"/>
          <w:kern w:val="0"/>
          <w:sz w:val="24"/>
          <w:szCs w:val="24"/>
        </w:rPr>
        <w:t xml:space="preserve">This </w:t>
      </w:r>
      <w:r w:rsidR="00374D64">
        <w:rPr>
          <w:rFonts w:cstheme="minorHAnsi"/>
          <w:kern w:val="0"/>
          <w:sz w:val="24"/>
          <w:szCs w:val="24"/>
        </w:rPr>
        <w:t>Act</w:t>
      </w:r>
      <w:r w:rsidRPr="00637A1C">
        <w:rPr>
          <w:rFonts w:cstheme="minorHAnsi"/>
          <w:kern w:val="0"/>
          <w:sz w:val="24"/>
          <w:szCs w:val="24"/>
        </w:rPr>
        <w:t xml:space="preserve"> e</w:t>
      </w:r>
      <w:r>
        <w:rPr>
          <w:rFonts w:cstheme="minorHAnsi"/>
          <w:kern w:val="0"/>
          <w:sz w:val="24"/>
          <w:szCs w:val="24"/>
        </w:rPr>
        <w:t>mpowers</w:t>
      </w:r>
      <w:r w:rsidRPr="00637A1C">
        <w:rPr>
          <w:rFonts w:cstheme="minorHAnsi"/>
          <w:kern w:val="0"/>
          <w:sz w:val="24"/>
          <w:szCs w:val="24"/>
        </w:rPr>
        <w:t xml:space="preserve"> the Bank of England to oversee certain persons involved in wholesale cash distribution</w:t>
      </w:r>
      <w:r>
        <w:rPr>
          <w:rFonts w:cstheme="minorHAnsi"/>
          <w:kern w:val="0"/>
          <w:sz w:val="24"/>
          <w:szCs w:val="24"/>
        </w:rPr>
        <w:t>, both banknotes and coins.</w:t>
      </w:r>
    </w:p>
    <w:p w14:paraId="78C03D21" w14:textId="77777777" w:rsidR="00EC5E94" w:rsidRDefault="004A0501" w:rsidP="00EC5E94">
      <w:pPr>
        <w:pStyle w:val="ListParagraph"/>
        <w:shd w:val="clear" w:color="auto" w:fill="FFFFFF"/>
        <w:spacing w:after="240" w:line="240" w:lineRule="auto"/>
        <w:rPr>
          <w:rFonts w:cstheme="minorHAnsi"/>
          <w:kern w:val="0"/>
          <w:sz w:val="24"/>
          <w:szCs w:val="24"/>
        </w:rPr>
      </w:pPr>
      <w:r w:rsidRPr="00637A1C">
        <w:rPr>
          <w:rFonts w:cstheme="minorHAnsi"/>
          <w:kern w:val="0"/>
          <w:sz w:val="24"/>
          <w:szCs w:val="24"/>
        </w:rPr>
        <w:t xml:space="preserve">The Bank must exercise its powers under this </w:t>
      </w:r>
      <w:r>
        <w:rPr>
          <w:rFonts w:cstheme="minorHAnsi"/>
          <w:kern w:val="0"/>
          <w:sz w:val="24"/>
          <w:szCs w:val="24"/>
        </w:rPr>
        <w:t xml:space="preserve">Bill </w:t>
      </w:r>
      <w:r w:rsidRPr="00637A1C">
        <w:rPr>
          <w:rFonts w:cstheme="minorHAnsi"/>
          <w:kern w:val="0"/>
          <w:sz w:val="24"/>
          <w:szCs w:val="24"/>
        </w:rPr>
        <w:t>for the purpose of managing risks to the effectiveness, resilience and sustainability of wholesale cash distribution throughout the United Kingdo</w:t>
      </w:r>
      <w:r>
        <w:rPr>
          <w:rFonts w:cstheme="minorHAnsi"/>
          <w:kern w:val="0"/>
          <w:sz w:val="24"/>
          <w:szCs w:val="24"/>
        </w:rPr>
        <w:t>m.</w:t>
      </w:r>
    </w:p>
    <w:p w14:paraId="02BF1071" w14:textId="77777777" w:rsidR="00EC5E94" w:rsidRDefault="004A0501" w:rsidP="00EC5E94">
      <w:pPr>
        <w:pStyle w:val="ListParagraph"/>
        <w:shd w:val="clear" w:color="auto" w:fill="FFFFFF"/>
        <w:spacing w:after="240" w:line="240" w:lineRule="auto"/>
        <w:rPr>
          <w:rFonts w:cstheme="minorHAnsi"/>
          <w:kern w:val="0"/>
          <w:sz w:val="24"/>
          <w:szCs w:val="24"/>
        </w:rPr>
      </w:pPr>
      <w:r>
        <w:rPr>
          <w:rFonts w:cstheme="minorHAnsi"/>
          <w:kern w:val="0"/>
          <w:sz w:val="24"/>
          <w:szCs w:val="24"/>
        </w:rPr>
        <w:t xml:space="preserve">In the process for the </w:t>
      </w:r>
      <w:r w:rsidRPr="00637A1C">
        <w:rPr>
          <w:rFonts w:cstheme="minorHAnsi"/>
          <w:kern w:val="0"/>
          <w:sz w:val="24"/>
          <w:szCs w:val="24"/>
        </w:rPr>
        <w:t xml:space="preserve"> Bank of Engla</w:t>
      </w:r>
      <w:r>
        <w:rPr>
          <w:rFonts w:cstheme="minorHAnsi"/>
          <w:kern w:val="0"/>
          <w:sz w:val="24"/>
          <w:szCs w:val="24"/>
        </w:rPr>
        <w:t xml:space="preserve">nd exercising its powers, key is the </w:t>
      </w:r>
      <w:r w:rsidRPr="00637A1C">
        <w:rPr>
          <w:rFonts w:cstheme="minorHAnsi"/>
          <w:kern w:val="0"/>
          <w:sz w:val="24"/>
          <w:szCs w:val="24"/>
        </w:rPr>
        <w:t>prepar</w:t>
      </w:r>
      <w:r>
        <w:rPr>
          <w:rFonts w:cstheme="minorHAnsi"/>
          <w:kern w:val="0"/>
          <w:sz w:val="24"/>
          <w:szCs w:val="24"/>
        </w:rPr>
        <w:t>ation of</w:t>
      </w:r>
      <w:r w:rsidRPr="00637A1C">
        <w:rPr>
          <w:rFonts w:cstheme="minorHAnsi"/>
          <w:kern w:val="0"/>
          <w:sz w:val="24"/>
          <w:szCs w:val="24"/>
        </w:rPr>
        <w:t xml:space="preserve"> a statement</w:t>
      </w:r>
      <w:r>
        <w:rPr>
          <w:rFonts w:cstheme="minorHAnsi"/>
          <w:kern w:val="0"/>
          <w:sz w:val="24"/>
          <w:szCs w:val="24"/>
        </w:rPr>
        <w:t xml:space="preserve"> by the Bank</w:t>
      </w:r>
      <w:r w:rsidRPr="00637A1C">
        <w:rPr>
          <w:rFonts w:cstheme="minorHAnsi"/>
          <w:kern w:val="0"/>
          <w:sz w:val="24"/>
          <w:szCs w:val="24"/>
        </w:rPr>
        <w:t xml:space="preserve"> of its policy</w:t>
      </w:r>
      <w:r>
        <w:rPr>
          <w:rFonts w:cstheme="minorHAnsi"/>
          <w:kern w:val="0"/>
          <w:sz w:val="24"/>
          <w:szCs w:val="24"/>
        </w:rPr>
        <w:t>.</w:t>
      </w:r>
    </w:p>
    <w:p w14:paraId="2B0FE4CD" w14:textId="77777777" w:rsidR="00EC5E94" w:rsidRDefault="004A0501" w:rsidP="00EC5E94">
      <w:pPr>
        <w:pStyle w:val="ListParagraph"/>
        <w:shd w:val="clear" w:color="auto" w:fill="FFFFFF"/>
        <w:spacing w:after="240" w:line="240" w:lineRule="auto"/>
        <w:rPr>
          <w:rFonts w:cstheme="minorHAnsi"/>
          <w:kern w:val="0"/>
          <w:sz w:val="24"/>
          <w:szCs w:val="24"/>
        </w:rPr>
      </w:pPr>
      <w:r>
        <w:rPr>
          <w:rFonts w:cstheme="minorHAnsi"/>
          <w:kern w:val="0"/>
          <w:sz w:val="24"/>
          <w:szCs w:val="24"/>
        </w:rPr>
        <w:t xml:space="preserve">In preparing the statement, </w:t>
      </w:r>
      <w:r w:rsidRPr="00637A1C">
        <w:rPr>
          <w:rFonts w:cstheme="minorHAnsi"/>
          <w:kern w:val="0"/>
          <w:sz w:val="24"/>
          <w:szCs w:val="24"/>
        </w:rPr>
        <w:t>the Bank must</w:t>
      </w:r>
      <w:r>
        <w:rPr>
          <w:rFonts w:cstheme="minorHAnsi"/>
          <w:kern w:val="0"/>
          <w:sz w:val="24"/>
          <w:szCs w:val="24"/>
        </w:rPr>
        <w:t xml:space="preserve"> </w:t>
      </w:r>
      <w:r w:rsidRPr="00637A1C">
        <w:rPr>
          <w:rFonts w:cstheme="minorHAnsi"/>
          <w:kern w:val="0"/>
          <w:sz w:val="24"/>
          <w:szCs w:val="24"/>
        </w:rPr>
        <w:t>consult such persons as appear to the Bank to be representative of</w:t>
      </w:r>
      <w:r>
        <w:rPr>
          <w:rFonts w:cstheme="minorHAnsi"/>
          <w:kern w:val="0"/>
          <w:sz w:val="24"/>
          <w:szCs w:val="24"/>
        </w:rPr>
        <w:t xml:space="preserve"> </w:t>
      </w:r>
      <w:r w:rsidRPr="00637A1C">
        <w:rPr>
          <w:rFonts w:cstheme="minorHAnsi"/>
          <w:kern w:val="0"/>
          <w:sz w:val="24"/>
          <w:szCs w:val="24"/>
        </w:rPr>
        <w:t>persons likely to be affected by the statement.</w:t>
      </w:r>
    </w:p>
    <w:p w14:paraId="5CCA8994" w14:textId="77777777" w:rsidR="00EC5E94" w:rsidRDefault="004A0501" w:rsidP="00EC5E94">
      <w:pPr>
        <w:pStyle w:val="ListParagraph"/>
        <w:shd w:val="clear" w:color="auto" w:fill="FFFFFF"/>
        <w:spacing w:after="240" w:line="240" w:lineRule="auto"/>
        <w:rPr>
          <w:rFonts w:cstheme="minorHAnsi"/>
          <w:kern w:val="0"/>
          <w:sz w:val="24"/>
          <w:szCs w:val="24"/>
        </w:rPr>
      </w:pPr>
      <w:r>
        <w:rPr>
          <w:rFonts w:cstheme="minorHAnsi"/>
          <w:kern w:val="0"/>
          <w:sz w:val="24"/>
          <w:szCs w:val="24"/>
        </w:rPr>
        <w:t>Crucially, the Bank cannot exercise any powers conferred on it by the act before HM Treasury has laid a copy of the statement before Parliament.</w:t>
      </w:r>
    </w:p>
    <w:p w14:paraId="1CB9E2D0" w14:textId="77777777" w:rsidR="00EC5E94" w:rsidRDefault="004A0501" w:rsidP="00EC5E94">
      <w:pPr>
        <w:pStyle w:val="ListParagraph"/>
        <w:shd w:val="clear" w:color="auto" w:fill="FFFFFF"/>
        <w:spacing w:after="240" w:line="240" w:lineRule="auto"/>
        <w:rPr>
          <w:rFonts w:cstheme="minorHAnsi"/>
          <w:kern w:val="0"/>
          <w:sz w:val="24"/>
          <w:szCs w:val="24"/>
        </w:rPr>
      </w:pPr>
      <w:r>
        <w:rPr>
          <w:rFonts w:cstheme="minorHAnsi"/>
          <w:kern w:val="0"/>
          <w:sz w:val="24"/>
          <w:szCs w:val="24"/>
        </w:rPr>
        <w:t>In short, HM Treasury in practice has a right of veto over the whole or any part of the statement.</w:t>
      </w:r>
    </w:p>
    <w:p w14:paraId="670E0497" w14:textId="77777777" w:rsidR="00EC5E94" w:rsidRDefault="004A0501" w:rsidP="00EC5E94">
      <w:pPr>
        <w:pStyle w:val="ListParagraph"/>
        <w:shd w:val="clear" w:color="auto" w:fill="FFFFFF"/>
        <w:spacing w:after="240" w:line="240" w:lineRule="auto"/>
        <w:rPr>
          <w:rFonts w:cstheme="minorHAnsi"/>
          <w:kern w:val="0"/>
          <w:sz w:val="24"/>
          <w:szCs w:val="24"/>
        </w:rPr>
      </w:pPr>
      <w:r>
        <w:rPr>
          <w:rFonts w:cstheme="minorHAnsi"/>
          <w:kern w:val="0"/>
          <w:sz w:val="24"/>
          <w:szCs w:val="24"/>
        </w:rPr>
        <w:t xml:space="preserve">This in turn means HM Treasury will be able to define what is reasonable in terms of wholesale cash distribution, just as it has in relation to access to cash in the UK. In short, the new legislation gives HM Treasury tremendous power over every important aspect of UK fiat currency, which may concern those who feel this UK government department is currently too focused on Central Bank Digital Currency and Crypto. </w:t>
      </w:r>
    </w:p>
    <w:p w14:paraId="7CEAA06D" w14:textId="77777777" w:rsidR="00EC5E94" w:rsidRDefault="004A0501" w:rsidP="00EC5E94">
      <w:pPr>
        <w:pStyle w:val="ListParagraph"/>
        <w:shd w:val="clear" w:color="auto" w:fill="FFFFFF"/>
        <w:spacing w:after="240" w:line="240" w:lineRule="auto"/>
        <w:rPr>
          <w:rFonts w:eastAsia="Times New Roman" w:cstheme="minorHAnsi"/>
          <w:color w:val="000000"/>
          <w:kern w:val="0"/>
          <w:sz w:val="24"/>
          <w:szCs w:val="24"/>
          <w:lang w:eastAsia="en-GB"/>
          <w14:ligatures w14:val="none"/>
        </w:rPr>
      </w:pPr>
      <w:r>
        <w:rPr>
          <w:rFonts w:cstheme="minorHAnsi"/>
          <w:kern w:val="0"/>
          <w:sz w:val="24"/>
          <w:szCs w:val="24"/>
        </w:rPr>
        <w:t xml:space="preserve">In any event, the Bank should by now have obtained individual commitments and plans from each organisation which funds  </w:t>
      </w:r>
      <w:r w:rsidRPr="00786E8D">
        <w:rPr>
          <w:rFonts w:eastAsia="Times New Roman" w:cstheme="minorHAnsi"/>
          <w:color w:val="000000"/>
          <w:kern w:val="0"/>
          <w:sz w:val="24"/>
          <w:szCs w:val="24"/>
          <w:lang w:eastAsia="en-GB"/>
          <w14:ligatures w14:val="none"/>
        </w:rPr>
        <w:t>or participate</w:t>
      </w:r>
      <w:r>
        <w:rPr>
          <w:rFonts w:eastAsia="Times New Roman" w:cstheme="minorHAnsi"/>
          <w:color w:val="000000"/>
          <w:kern w:val="0"/>
          <w:sz w:val="24"/>
          <w:szCs w:val="24"/>
          <w:lang w:eastAsia="en-GB"/>
          <w14:ligatures w14:val="none"/>
        </w:rPr>
        <w:t>s</w:t>
      </w:r>
      <w:r w:rsidRPr="00786E8D">
        <w:rPr>
          <w:rFonts w:eastAsia="Times New Roman" w:cstheme="minorHAnsi"/>
          <w:color w:val="000000"/>
          <w:kern w:val="0"/>
          <w:sz w:val="24"/>
          <w:szCs w:val="24"/>
          <w:lang w:eastAsia="en-GB"/>
          <w14:ligatures w14:val="none"/>
        </w:rPr>
        <w:t xml:space="preserve"> in the wholesale infrastructure and</w:t>
      </w:r>
      <w:r>
        <w:rPr>
          <w:rFonts w:eastAsia="Times New Roman" w:cstheme="minorHAnsi"/>
          <w:color w:val="000000"/>
          <w:kern w:val="0"/>
          <w:sz w:val="24"/>
          <w:szCs w:val="24"/>
          <w:lang w:eastAsia="en-GB"/>
          <w14:ligatures w14:val="none"/>
        </w:rPr>
        <w:t xml:space="preserve"> from</w:t>
      </w:r>
      <w:r w:rsidRPr="00786E8D">
        <w:rPr>
          <w:rFonts w:eastAsia="Times New Roman" w:cstheme="minorHAnsi"/>
          <w:color w:val="000000"/>
          <w:kern w:val="0"/>
          <w:sz w:val="24"/>
          <w:szCs w:val="24"/>
          <w:lang w:eastAsia="en-GB"/>
          <w14:ligatures w14:val="none"/>
        </w:rPr>
        <w:t xml:space="preserve"> the UK wholesale cash operators</w:t>
      </w:r>
      <w:r>
        <w:rPr>
          <w:rFonts w:eastAsia="Times New Roman" w:cstheme="minorHAnsi"/>
          <w:color w:val="000000"/>
          <w:kern w:val="0"/>
          <w:sz w:val="24"/>
          <w:szCs w:val="24"/>
          <w:lang w:eastAsia="en-GB"/>
          <w14:ligatures w14:val="none"/>
        </w:rPr>
        <w:t xml:space="preserve">. </w:t>
      </w:r>
    </w:p>
    <w:p w14:paraId="1CAE753C" w14:textId="77777777" w:rsidR="00EC5E94" w:rsidRDefault="004A0501" w:rsidP="00EC5E94">
      <w:pPr>
        <w:pStyle w:val="ListParagraph"/>
        <w:shd w:val="clear" w:color="auto" w:fill="FFFFFF"/>
        <w:spacing w:after="240" w:line="240" w:lineRule="auto"/>
        <w:rPr>
          <w:rFonts w:eastAsia="Times New Roman" w:cstheme="minorHAnsi"/>
          <w:color w:val="000000"/>
          <w:kern w:val="0"/>
          <w:sz w:val="24"/>
          <w:szCs w:val="24"/>
          <w:lang w:eastAsia="en-GB"/>
          <w14:ligatures w14:val="none"/>
        </w:rPr>
      </w:pPr>
      <w:r w:rsidRPr="00786E8D">
        <w:rPr>
          <w:rFonts w:eastAsia="Times New Roman" w:cstheme="minorHAnsi"/>
          <w:color w:val="000000"/>
          <w:kern w:val="0"/>
          <w:sz w:val="24"/>
          <w:szCs w:val="24"/>
          <w:lang w:eastAsia="en-GB"/>
          <w14:ligatures w14:val="none"/>
        </w:rPr>
        <w:t>The Bank</w:t>
      </w:r>
      <w:r>
        <w:rPr>
          <w:rFonts w:eastAsia="Times New Roman" w:cstheme="minorHAnsi"/>
          <w:color w:val="000000"/>
          <w:kern w:val="0"/>
          <w:sz w:val="24"/>
          <w:szCs w:val="24"/>
          <w:lang w:eastAsia="en-GB"/>
          <w14:ligatures w14:val="none"/>
        </w:rPr>
        <w:t xml:space="preserve"> </w:t>
      </w:r>
      <w:r w:rsidRPr="00786E8D">
        <w:rPr>
          <w:rFonts w:eastAsia="Times New Roman" w:cstheme="minorHAnsi"/>
          <w:color w:val="000000"/>
          <w:kern w:val="0"/>
          <w:sz w:val="24"/>
          <w:szCs w:val="24"/>
          <w:lang w:eastAsia="en-GB"/>
          <w14:ligatures w14:val="none"/>
        </w:rPr>
        <w:t>will hold each bank or wholesale cash operator accountable for the delivery of its individual commitment and plan</w:t>
      </w:r>
      <w:r>
        <w:rPr>
          <w:rFonts w:eastAsia="Times New Roman" w:cstheme="minorHAnsi"/>
          <w:color w:val="000000"/>
          <w:kern w:val="0"/>
          <w:sz w:val="24"/>
          <w:szCs w:val="24"/>
          <w:lang w:eastAsia="en-GB"/>
          <w14:ligatures w14:val="none"/>
        </w:rPr>
        <w:t>, although penalties for non-performance have not been detailed.</w:t>
      </w:r>
    </w:p>
    <w:p w14:paraId="4A9EB478" w14:textId="77777777" w:rsidR="00EC5E94" w:rsidRDefault="004A0501" w:rsidP="00EC5E94">
      <w:pPr>
        <w:pStyle w:val="ListParagraph"/>
        <w:shd w:val="clear" w:color="auto" w:fill="FFFFFF"/>
        <w:spacing w:after="240" w:line="240" w:lineRule="auto"/>
        <w:rPr>
          <w:rFonts w:cstheme="minorHAnsi"/>
          <w:kern w:val="0"/>
          <w:sz w:val="24"/>
          <w:szCs w:val="24"/>
        </w:rPr>
      </w:pPr>
      <w:r>
        <w:rPr>
          <w:rFonts w:cstheme="minorHAnsi"/>
          <w:kern w:val="0"/>
          <w:sz w:val="24"/>
          <w:szCs w:val="24"/>
        </w:rPr>
        <w:t xml:space="preserve">HM </w:t>
      </w:r>
      <w:r w:rsidRPr="009044CC">
        <w:rPr>
          <w:rFonts w:cstheme="minorHAnsi"/>
          <w:kern w:val="0"/>
          <w:sz w:val="24"/>
          <w:szCs w:val="24"/>
        </w:rPr>
        <w:t>Treasury may by order (a “wholesale cash oversight order”)</w:t>
      </w:r>
      <w:r>
        <w:rPr>
          <w:rFonts w:cstheme="minorHAnsi"/>
          <w:kern w:val="0"/>
          <w:sz w:val="24"/>
          <w:szCs w:val="24"/>
        </w:rPr>
        <w:t xml:space="preserve"> </w:t>
      </w:r>
      <w:r w:rsidRPr="009044CC">
        <w:rPr>
          <w:rFonts w:cstheme="minorHAnsi"/>
          <w:kern w:val="0"/>
          <w:sz w:val="24"/>
          <w:szCs w:val="24"/>
        </w:rPr>
        <w:t>specify a person</w:t>
      </w:r>
      <w:r>
        <w:rPr>
          <w:rFonts w:cstheme="minorHAnsi"/>
          <w:kern w:val="0"/>
          <w:sz w:val="24"/>
          <w:szCs w:val="24"/>
        </w:rPr>
        <w:t xml:space="preserve"> [for person, read industry funder or participant]</w:t>
      </w:r>
      <w:r w:rsidRPr="009044CC">
        <w:rPr>
          <w:rFonts w:cstheme="minorHAnsi"/>
          <w:kern w:val="0"/>
          <w:sz w:val="24"/>
          <w:szCs w:val="24"/>
        </w:rPr>
        <w:t xml:space="preserve"> as a recognised person for the purposes</w:t>
      </w:r>
      <w:r>
        <w:rPr>
          <w:rFonts w:cstheme="minorHAnsi"/>
          <w:kern w:val="0"/>
          <w:sz w:val="24"/>
          <w:szCs w:val="24"/>
        </w:rPr>
        <w:t xml:space="preserve"> of this section of the legislation. Such orders are only meant to be issued where the person </w:t>
      </w:r>
      <w:r w:rsidRPr="009044CC">
        <w:rPr>
          <w:rFonts w:cstheme="minorHAnsi"/>
          <w:kern w:val="0"/>
          <w:sz w:val="24"/>
          <w:szCs w:val="24"/>
        </w:rPr>
        <w:t xml:space="preserve"> </w:t>
      </w:r>
      <w:r>
        <w:rPr>
          <w:rFonts w:cstheme="minorHAnsi"/>
          <w:kern w:val="0"/>
          <w:sz w:val="24"/>
          <w:szCs w:val="24"/>
        </w:rPr>
        <w:t>can be reasonably judged to have market significance only or as also having systemic significance.</w:t>
      </w:r>
    </w:p>
    <w:p w14:paraId="4C0C6C84" w14:textId="6C27374D" w:rsidR="00EC5E94" w:rsidRDefault="004A0501" w:rsidP="00EC5E94">
      <w:pPr>
        <w:pStyle w:val="ListParagraph"/>
        <w:shd w:val="clear" w:color="auto" w:fill="FFFFFF"/>
        <w:spacing w:after="240" w:line="240" w:lineRule="auto"/>
        <w:rPr>
          <w:rFonts w:cstheme="minorHAnsi"/>
          <w:kern w:val="0"/>
          <w:sz w:val="24"/>
          <w:szCs w:val="24"/>
        </w:rPr>
      </w:pPr>
      <w:r w:rsidRPr="009044CC">
        <w:rPr>
          <w:rFonts w:cstheme="minorHAnsi"/>
          <w:kern w:val="0"/>
          <w:sz w:val="24"/>
          <w:szCs w:val="24"/>
        </w:rPr>
        <w:t>The Treasury may recognise a person as having market significance</w:t>
      </w:r>
      <w:r>
        <w:rPr>
          <w:rFonts w:cstheme="minorHAnsi"/>
          <w:kern w:val="0"/>
          <w:sz w:val="24"/>
          <w:szCs w:val="24"/>
        </w:rPr>
        <w:t xml:space="preserve"> </w:t>
      </w:r>
      <w:r w:rsidRPr="009044CC">
        <w:rPr>
          <w:rFonts w:cstheme="minorHAnsi"/>
          <w:kern w:val="0"/>
          <w:sz w:val="24"/>
          <w:szCs w:val="24"/>
        </w:rPr>
        <w:t>only if satisfied that any significant deficiency in, or disruption to,</w:t>
      </w:r>
      <w:r>
        <w:rPr>
          <w:rFonts w:cstheme="minorHAnsi"/>
          <w:kern w:val="0"/>
          <w:sz w:val="24"/>
          <w:szCs w:val="24"/>
        </w:rPr>
        <w:t xml:space="preserve"> </w:t>
      </w:r>
      <w:r w:rsidRPr="009044CC">
        <w:rPr>
          <w:rFonts w:cstheme="minorHAnsi"/>
          <w:kern w:val="0"/>
          <w:sz w:val="24"/>
          <w:szCs w:val="24"/>
        </w:rPr>
        <w:t>the performance of the person’s relevant functions in relation to</w:t>
      </w:r>
      <w:r>
        <w:rPr>
          <w:rFonts w:cstheme="minorHAnsi"/>
          <w:kern w:val="0"/>
          <w:sz w:val="24"/>
          <w:szCs w:val="24"/>
        </w:rPr>
        <w:t xml:space="preserve"> </w:t>
      </w:r>
      <w:r w:rsidRPr="009044CC">
        <w:rPr>
          <w:rFonts w:cstheme="minorHAnsi"/>
          <w:kern w:val="0"/>
          <w:sz w:val="24"/>
          <w:szCs w:val="24"/>
        </w:rPr>
        <w:t>wholesale cash distribution activities would be likely to undermin</w:t>
      </w:r>
      <w:r w:rsidR="004D393F">
        <w:rPr>
          <w:rFonts w:cstheme="minorHAnsi"/>
          <w:kern w:val="0"/>
          <w:sz w:val="24"/>
          <w:szCs w:val="24"/>
        </w:rPr>
        <w:t>e</w:t>
      </w:r>
    </w:p>
    <w:p w14:paraId="146E21CD" w14:textId="77777777" w:rsidR="00C24766" w:rsidRDefault="004A0501" w:rsidP="00EC5E94">
      <w:pPr>
        <w:pStyle w:val="ListParagraph"/>
        <w:shd w:val="clear" w:color="auto" w:fill="FFFFFF"/>
        <w:spacing w:after="240" w:line="240" w:lineRule="auto"/>
        <w:rPr>
          <w:rFonts w:cstheme="minorHAnsi"/>
          <w:kern w:val="0"/>
          <w:sz w:val="24"/>
          <w:szCs w:val="24"/>
        </w:rPr>
      </w:pPr>
      <w:r w:rsidRPr="009044CC">
        <w:rPr>
          <w:rFonts w:cstheme="minorHAnsi"/>
          <w:kern w:val="0"/>
          <w:sz w:val="24"/>
          <w:szCs w:val="24"/>
        </w:rPr>
        <w:t>the effectiveness, resilience, or sustainability of wholesale cash</w:t>
      </w:r>
      <w:r>
        <w:rPr>
          <w:rFonts w:cstheme="minorHAnsi"/>
          <w:kern w:val="0"/>
          <w:sz w:val="24"/>
          <w:szCs w:val="24"/>
        </w:rPr>
        <w:t xml:space="preserve"> </w:t>
      </w:r>
      <w:r w:rsidRPr="009044CC">
        <w:rPr>
          <w:rFonts w:cstheme="minorHAnsi"/>
          <w:kern w:val="0"/>
          <w:sz w:val="24"/>
          <w:szCs w:val="24"/>
        </w:rPr>
        <w:t>distribution</w:t>
      </w:r>
    </w:p>
    <w:p w14:paraId="7F7F27C8" w14:textId="77777777" w:rsidR="00C24766" w:rsidRDefault="004A0501" w:rsidP="00C24766">
      <w:pPr>
        <w:pStyle w:val="ListParagraph"/>
        <w:shd w:val="clear" w:color="auto" w:fill="FFFFFF"/>
        <w:spacing w:after="240" w:line="240" w:lineRule="auto"/>
        <w:rPr>
          <w:rFonts w:cstheme="minorHAnsi"/>
          <w:kern w:val="0"/>
          <w:sz w:val="24"/>
          <w:szCs w:val="24"/>
        </w:rPr>
      </w:pPr>
      <w:r w:rsidRPr="00EC5E94">
        <w:rPr>
          <w:rFonts w:cstheme="minorHAnsi"/>
          <w:kern w:val="0"/>
          <w:sz w:val="24"/>
          <w:szCs w:val="24"/>
        </w:rPr>
        <w:t>(a) throughout the United Kingdom, or</w:t>
      </w:r>
    </w:p>
    <w:p w14:paraId="3FC0ACDE" w14:textId="77777777" w:rsidR="00942E1D" w:rsidRDefault="004A0501" w:rsidP="00C24766">
      <w:pPr>
        <w:pStyle w:val="ListParagraph"/>
        <w:shd w:val="clear" w:color="auto" w:fill="FFFFFF"/>
        <w:spacing w:after="240" w:line="240" w:lineRule="auto"/>
        <w:rPr>
          <w:rFonts w:cstheme="minorHAnsi"/>
          <w:kern w:val="0"/>
          <w:sz w:val="24"/>
          <w:szCs w:val="24"/>
        </w:rPr>
      </w:pPr>
      <w:r w:rsidRPr="009044CC">
        <w:rPr>
          <w:rFonts w:cstheme="minorHAnsi"/>
          <w:kern w:val="0"/>
          <w:sz w:val="24"/>
          <w:szCs w:val="24"/>
        </w:rPr>
        <w:t>(b) throughout any part of the United Kingdom.</w:t>
      </w:r>
    </w:p>
    <w:p w14:paraId="5CED0FA1" w14:textId="77777777" w:rsidR="00942E1D" w:rsidRDefault="004A0501" w:rsidP="00942E1D">
      <w:pPr>
        <w:pStyle w:val="ListParagraph"/>
        <w:shd w:val="clear" w:color="auto" w:fill="FFFFFF"/>
        <w:spacing w:after="240" w:line="240" w:lineRule="auto"/>
        <w:rPr>
          <w:rFonts w:cstheme="minorHAnsi"/>
          <w:kern w:val="0"/>
          <w:sz w:val="24"/>
          <w:szCs w:val="24"/>
        </w:rPr>
      </w:pPr>
      <w:r>
        <w:rPr>
          <w:rFonts w:cstheme="minorHAnsi"/>
          <w:kern w:val="0"/>
          <w:sz w:val="24"/>
          <w:szCs w:val="24"/>
        </w:rPr>
        <w:t>T</w:t>
      </w:r>
      <w:r w:rsidRPr="009044CC">
        <w:rPr>
          <w:rFonts w:cstheme="minorHAnsi"/>
          <w:kern w:val="0"/>
          <w:sz w:val="24"/>
          <w:szCs w:val="24"/>
        </w:rPr>
        <w:t>he Treasury may recognise a person as having systemic significance</w:t>
      </w:r>
      <w:r>
        <w:rPr>
          <w:rFonts w:cstheme="minorHAnsi"/>
          <w:kern w:val="0"/>
          <w:sz w:val="24"/>
          <w:szCs w:val="24"/>
        </w:rPr>
        <w:t xml:space="preserve"> </w:t>
      </w:r>
      <w:r w:rsidRPr="009044CC">
        <w:rPr>
          <w:rFonts w:cstheme="minorHAnsi"/>
          <w:kern w:val="0"/>
          <w:sz w:val="24"/>
          <w:szCs w:val="24"/>
        </w:rPr>
        <w:t>only if satisfied that any significant deficiency in, or disruption to,</w:t>
      </w:r>
      <w:r>
        <w:rPr>
          <w:rFonts w:cstheme="minorHAnsi"/>
          <w:kern w:val="0"/>
          <w:sz w:val="24"/>
          <w:szCs w:val="24"/>
        </w:rPr>
        <w:t xml:space="preserve"> </w:t>
      </w:r>
      <w:r w:rsidRPr="009044CC">
        <w:rPr>
          <w:rFonts w:cstheme="minorHAnsi"/>
          <w:kern w:val="0"/>
          <w:sz w:val="24"/>
          <w:szCs w:val="24"/>
        </w:rPr>
        <w:t>the performance of the person’s relevant functions in relation to</w:t>
      </w:r>
      <w:r>
        <w:rPr>
          <w:rFonts w:cstheme="minorHAnsi"/>
          <w:kern w:val="0"/>
          <w:sz w:val="24"/>
          <w:szCs w:val="24"/>
        </w:rPr>
        <w:t xml:space="preserve"> </w:t>
      </w:r>
      <w:r w:rsidRPr="009044CC">
        <w:rPr>
          <w:rFonts w:cstheme="minorHAnsi"/>
          <w:kern w:val="0"/>
          <w:sz w:val="24"/>
          <w:szCs w:val="24"/>
        </w:rPr>
        <w:t>wholesale cash distribution activities would be likely</w:t>
      </w:r>
    </w:p>
    <w:p w14:paraId="587594AA" w14:textId="77777777" w:rsidR="00942E1D" w:rsidRDefault="004A0501" w:rsidP="00942E1D">
      <w:pPr>
        <w:pStyle w:val="ListParagraph"/>
        <w:shd w:val="clear" w:color="auto" w:fill="FFFFFF"/>
        <w:spacing w:after="240" w:line="240" w:lineRule="auto"/>
        <w:rPr>
          <w:rFonts w:cstheme="minorHAnsi"/>
          <w:kern w:val="0"/>
          <w:sz w:val="24"/>
          <w:szCs w:val="24"/>
        </w:rPr>
      </w:pPr>
      <w:r w:rsidRPr="009044CC">
        <w:rPr>
          <w:rFonts w:cstheme="minorHAnsi"/>
          <w:kern w:val="0"/>
          <w:sz w:val="24"/>
          <w:szCs w:val="24"/>
        </w:rPr>
        <w:t>(a) to threaten the stability of, or confidence in, the UK financial</w:t>
      </w:r>
      <w:r>
        <w:rPr>
          <w:rFonts w:cstheme="minorHAnsi"/>
          <w:kern w:val="0"/>
          <w:sz w:val="24"/>
          <w:szCs w:val="24"/>
        </w:rPr>
        <w:t xml:space="preserve"> </w:t>
      </w:r>
      <w:r w:rsidRPr="009044CC">
        <w:rPr>
          <w:rFonts w:cstheme="minorHAnsi"/>
          <w:kern w:val="0"/>
          <w:sz w:val="24"/>
          <w:szCs w:val="24"/>
        </w:rPr>
        <w:t>system, or</w:t>
      </w:r>
    </w:p>
    <w:p w14:paraId="33D62368" w14:textId="77777777" w:rsidR="00942E1D" w:rsidRDefault="004A0501" w:rsidP="00942E1D">
      <w:pPr>
        <w:pStyle w:val="ListParagraph"/>
        <w:shd w:val="clear" w:color="auto" w:fill="FFFFFF"/>
        <w:spacing w:after="240" w:line="240" w:lineRule="auto"/>
        <w:rPr>
          <w:rFonts w:cstheme="minorHAnsi"/>
          <w:kern w:val="0"/>
          <w:sz w:val="24"/>
          <w:szCs w:val="24"/>
        </w:rPr>
      </w:pPr>
      <w:r w:rsidRPr="009044CC">
        <w:rPr>
          <w:rFonts w:cstheme="minorHAnsi"/>
          <w:kern w:val="0"/>
          <w:sz w:val="24"/>
          <w:szCs w:val="24"/>
        </w:rPr>
        <w:t>(b) to have serious</w:t>
      </w:r>
      <w:r>
        <w:rPr>
          <w:rFonts w:cstheme="minorHAnsi"/>
          <w:kern w:val="0"/>
          <w:sz w:val="24"/>
          <w:szCs w:val="24"/>
        </w:rPr>
        <w:t xml:space="preserve"> </w:t>
      </w:r>
      <w:r w:rsidRPr="009044CC">
        <w:rPr>
          <w:rFonts w:cstheme="minorHAnsi"/>
          <w:kern w:val="0"/>
          <w:sz w:val="24"/>
          <w:szCs w:val="24"/>
        </w:rPr>
        <w:t>consequences for business or other interests</w:t>
      </w:r>
      <w:r>
        <w:rPr>
          <w:rFonts w:cstheme="minorHAnsi"/>
          <w:kern w:val="0"/>
          <w:sz w:val="24"/>
          <w:szCs w:val="24"/>
        </w:rPr>
        <w:t xml:space="preserve"> </w:t>
      </w:r>
      <w:r w:rsidRPr="009044CC">
        <w:rPr>
          <w:rFonts w:cstheme="minorHAnsi"/>
          <w:kern w:val="0"/>
          <w:sz w:val="24"/>
          <w:szCs w:val="24"/>
        </w:rPr>
        <w:t>throughout the United Kingdom or any part of the United</w:t>
      </w:r>
      <w:r>
        <w:rPr>
          <w:rFonts w:cstheme="minorHAnsi"/>
          <w:kern w:val="0"/>
          <w:sz w:val="24"/>
          <w:szCs w:val="24"/>
        </w:rPr>
        <w:t xml:space="preserve"> Kingdom.</w:t>
      </w:r>
    </w:p>
    <w:p w14:paraId="67535EDC" w14:textId="45CE79DD" w:rsidR="004A0501" w:rsidRDefault="00425A4A" w:rsidP="00942E1D">
      <w:pPr>
        <w:pStyle w:val="ListParagraph"/>
        <w:shd w:val="clear" w:color="auto" w:fill="FFFFFF"/>
        <w:spacing w:after="240" w:line="240" w:lineRule="auto"/>
        <w:rPr>
          <w:rFonts w:cstheme="minorHAnsi"/>
          <w:kern w:val="0"/>
          <w:sz w:val="24"/>
          <w:szCs w:val="24"/>
        </w:rPr>
      </w:pPr>
      <w:r>
        <w:rPr>
          <w:rFonts w:cstheme="minorHAnsi"/>
          <w:kern w:val="0"/>
          <w:sz w:val="24"/>
          <w:szCs w:val="24"/>
        </w:rPr>
        <w:t>The</w:t>
      </w:r>
      <w:r w:rsidR="004A0501">
        <w:rPr>
          <w:rFonts w:cstheme="minorHAnsi"/>
          <w:kern w:val="0"/>
          <w:sz w:val="24"/>
          <w:szCs w:val="24"/>
        </w:rPr>
        <w:t xml:space="preserve"> Bank of England has some powers and the Treasury has more powers BUT, crucially, until the agreed commitments and plans have been revealed, the UK public</w:t>
      </w:r>
      <w:r w:rsidR="007E0AF5">
        <w:rPr>
          <w:rFonts w:cstheme="minorHAnsi"/>
          <w:kern w:val="0"/>
          <w:sz w:val="24"/>
          <w:szCs w:val="24"/>
        </w:rPr>
        <w:t xml:space="preserve"> and busine</w:t>
      </w:r>
      <w:r w:rsidR="00374D64">
        <w:rPr>
          <w:rFonts w:cstheme="minorHAnsi"/>
          <w:kern w:val="0"/>
          <w:sz w:val="24"/>
          <w:szCs w:val="24"/>
        </w:rPr>
        <w:t xml:space="preserve">sses </w:t>
      </w:r>
      <w:r w:rsidR="004A0501">
        <w:rPr>
          <w:rFonts w:cstheme="minorHAnsi"/>
          <w:kern w:val="0"/>
          <w:sz w:val="24"/>
          <w:szCs w:val="24"/>
        </w:rPr>
        <w:t xml:space="preserve"> will be in the dark as to what the future is intended to be for wholesale cash distribution – and how those organisations who may fail to produce that future will be held to account</w:t>
      </w:r>
      <w:r w:rsidR="00374D64">
        <w:rPr>
          <w:rFonts w:cstheme="minorHAnsi"/>
          <w:kern w:val="0"/>
          <w:sz w:val="24"/>
          <w:szCs w:val="24"/>
        </w:rPr>
        <w:t>.</w:t>
      </w:r>
    </w:p>
    <w:p w14:paraId="243973A5" w14:textId="77777777" w:rsidR="00CF3137" w:rsidRDefault="00CF3137" w:rsidP="00942E1D">
      <w:pPr>
        <w:pStyle w:val="ListParagraph"/>
        <w:shd w:val="clear" w:color="auto" w:fill="FFFFFF"/>
        <w:spacing w:after="240" w:line="240" w:lineRule="auto"/>
        <w:rPr>
          <w:rFonts w:cstheme="minorHAnsi"/>
          <w:kern w:val="0"/>
          <w:sz w:val="24"/>
          <w:szCs w:val="24"/>
        </w:rPr>
      </w:pPr>
    </w:p>
    <w:p w14:paraId="3152771A" w14:textId="2A6FF0CE" w:rsidR="00CF3137" w:rsidRPr="00C9377E" w:rsidRDefault="00CF3137" w:rsidP="00942E1D">
      <w:pPr>
        <w:pStyle w:val="ListParagraph"/>
        <w:shd w:val="clear" w:color="auto" w:fill="FFFFFF"/>
        <w:spacing w:after="240" w:line="240" w:lineRule="auto"/>
        <w:rPr>
          <w:rFonts w:cstheme="minorHAnsi"/>
          <w:b/>
          <w:bCs/>
          <w:kern w:val="0"/>
          <w:sz w:val="28"/>
          <w:szCs w:val="28"/>
        </w:rPr>
      </w:pPr>
      <w:r w:rsidRPr="00C9377E">
        <w:rPr>
          <w:rFonts w:cstheme="minorHAnsi"/>
          <w:b/>
          <w:bCs/>
          <w:kern w:val="0"/>
          <w:sz w:val="28"/>
          <w:szCs w:val="28"/>
        </w:rPr>
        <w:t xml:space="preserve">The UK CSA believes that </w:t>
      </w:r>
      <w:r w:rsidR="00D30E36" w:rsidRPr="00C9377E">
        <w:rPr>
          <w:rFonts w:cstheme="minorHAnsi"/>
          <w:b/>
          <w:bCs/>
          <w:kern w:val="0"/>
          <w:sz w:val="28"/>
          <w:szCs w:val="28"/>
        </w:rPr>
        <w:t xml:space="preserve">the future of UK Wholesale Cash Distribution </w:t>
      </w:r>
      <w:r w:rsidR="009E1D93" w:rsidRPr="00C9377E">
        <w:rPr>
          <w:rFonts w:cstheme="minorHAnsi"/>
          <w:b/>
          <w:bCs/>
          <w:kern w:val="0"/>
          <w:sz w:val="28"/>
          <w:szCs w:val="28"/>
        </w:rPr>
        <w:t xml:space="preserve">is too important to be left to </w:t>
      </w:r>
      <w:r w:rsidR="00BF69C6" w:rsidRPr="00C9377E">
        <w:rPr>
          <w:rFonts w:cstheme="minorHAnsi"/>
          <w:b/>
          <w:bCs/>
          <w:kern w:val="0"/>
          <w:sz w:val="28"/>
          <w:szCs w:val="28"/>
        </w:rPr>
        <w:t xml:space="preserve">piecemeal interventions by the Bank of England. </w:t>
      </w:r>
      <w:r w:rsidR="001043F9" w:rsidRPr="00C9377E">
        <w:rPr>
          <w:rFonts w:cstheme="minorHAnsi"/>
          <w:b/>
          <w:bCs/>
          <w:kern w:val="0"/>
          <w:sz w:val="28"/>
          <w:szCs w:val="28"/>
        </w:rPr>
        <w:t xml:space="preserve">A detailed plan must be produced to safeguard </w:t>
      </w:r>
      <w:r w:rsidR="004A0564" w:rsidRPr="00C9377E">
        <w:rPr>
          <w:rFonts w:cstheme="minorHAnsi"/>
          <w:b/>
          <w:bCs/>
          <w:kern w:val="0"/>
          <w:sz w:val="28"/>
          <w:szCs w:val="28"/>
        </w:rPr>
        <w:t xml:space="preserve">the wholesale </w:t>
      </w:r>
      <w:r w:rsidR="0002049B">
        <w:rPr>
          <w:rFonts w:cstheme="minorHAnsi"/>
          <w:b/>
          <w:bCs/>
          <w:kern w:val="0"/>
          <w:sz w:val="28"/>
          <w:szCs w:val="28"/>
        </w:rPr>
        <w:t xml:space="preserve">cash </w:t>
      </w:r>
      <w:r w:rsidR="004A0564" w:rsidRPr="00C9377E">
        <w:rPr>
          <w:rFonts w:cstheme="minorHAnsi"/>
          <w:b/>
          <w:bCs/>
          <w:kern w:val="0"/>
          <w:sz w:val="28"/>
          <w:szCs w:val="28"/>
        </w:rPr>
        <w:t>distribution until 2050</w:t>
      </w:r>
      <w:r w:rsidR="008C03A3" w:rsidRPr="00C9377E">
        <w:rPr>
          <w:rFonts w:cstheme="minorHAnsi"/>
          <w:b/>
          <w:bCs/>
          <w:kern w:val="0"/>
          <w:sz w:val="28"/>
          <w:szCs w:val="28"/>
        </w:rPr>
        <w:t>, with primary legislation passed to encapsulate</w:t>
      </w:r>
      <w:r w:rsidR="00C9377E" w:rsidRPr="00C9377E">
        <w:rPr>
          <w:rFonts w:cstheme="minorHAnsi"/>
          <w:b/>
          <w:bCs/>
          <w:kern w:val="0"/>
          <w:sz w:val="28"/>
          <w:szCs w:val="28"/>
        </w:rPr>
        <w:t xml:space="preserve"> that plan in law.</w:t>
      </w:r>
    </w:p>
    <w:p w14:paraId="046AFCEF" w14:textId="77777777" w:rsidR="004A0501" w:rsidRPr="00C9377E" w:rsidRDefault="004A0501" w:rsidP="004A0501">
      <w:pPr>
        <w:autoSpaceDE w:val="0"/>
        <w:autoSpaceDN w:val="0"/>
        <w:adjustRightInd w:val="0"/>
        <w:spacing w:after="0" w:line="240" w:lineRule="auto"/>
        <w:rPr>
          <w:rFonts w:cstheme="minorHAnsi"/>
          <w:b/>
          <w:bCs/>
          <w:kern w:val="0"/>
          <w:sz w:val="28"/>
          <w:szCs w:val="28"/>
        </w:rPr>
      </w:pPr>
    </w:p>
    <w:p w14:paraId="17761C97" w14:textId="77777777" w:rsidR="004A0501" w:rsidRDefault="004A0501" w:rsidP="004A0501">
      <w:pPr>
        <w:autoSpaceDE w:val="0"/>
        <w:autoSpaceDN w:val="0"/>
        <w:adjustRightInd w:val="0"/>
        <w:spacing w:after="0" w:line="240" w:lineRule="auto"/>
        <w:rPr>
          <w:rFonts w:cstheme="minorHAnsi"/>
          <w:kern w:val="0"/>
          <w:sz w:val="24"/>
          <w:szCs w:val="24"/>
        </w:rPr>
      </w:pPr>
    </w:p>
    <w:p w14:paraId="29339670" w14:textId="77777777" w:rsidR="004A0501" w:rsidRDefault="004A0501" w:rsidP="004A0501">
      <w:pPr>
        <w:autoSpaceDE w:val="0"/>
        <w:autoSpaceDN w:val="0"/>
        <w:adjustRightInd w:val="0"/>
        <w:spacing w:after="0" w:line="240" w:lineRule="auto"/>
        <w:rPr>
          <w:rFonts w:cstheme="minorHAnsi"/>
          <w:kern w:val="0"/>
          <w:sz w:val="24"/>
          <w:szCs w:val="24"/>
        </w:rPr>
      </w:pPr>
    </w:p>
    <w:p w14:paraId="3B1F0866" w14:textId="77777777" w:rsidR="004A0501" w:rsidRDefault="004A0501" w:rsidP="004A0501">
      <w:pPr>
        <w:autoSpaceDE w:val="0"/>
        <w:autoSpaceDN w:val="0"/>
        <w:adjustRightInd w:val="0"/>
        <w:spacing w:after="0" w:line="240" w:lineRule="auto"/>
        <w:rPr>
          <w:rFonts w:cstheme="minorHAnsi"/>
          <w:kern w:val="0"/>
          <w:sz w:val="24"/>
          <w:szCs w:val="24"/>
        </w:rPr>
      </w:pPr>
    </w:p>
    <w:p w14:paraId="3092165C" w14:textId="77777777" w:rsidR="004A0501" w:rsidRDefault="004A0501" w:rsidP="004A0501">
      <w:pPr>
        <w:autoSpaceDE w:val="0"/>
        <w:autoSpaceDN w:val="0"/>
        <w:adjustRightInd w:val="0"/>
        <w:spacing w:after="0" w:line="240" w:lineRule="auto"/>
        <w:rPr>
          <w:rFonts w:cstheme="minorHAnsi"/>
          <w:kern w:val="0"/>
          <w:sz w:val="24"/>
          <w:szCs w:val="24"/>
        </w:rPr>
      </w:pPr>
    </w:p>
    <w:p w14:paraId="6F709113" w14:textId="77777777" w:rsidR="004A0501" w:rsidRPr="00637A1C" w:rsidRDefault="004A0501" w:rsidP="004A0501">
      <w:pPr>
        <w:autoSpaceDE w:val="0"/>
        <w:autoSpaceDN w:val="0"/>
        <w:adjustRightInd w:val="0"/>
        <w:spacing w:after="0" w:line="240" w:lineRule="auto"/>
        <w:rPr>
          <w:rFonts w:cstheme="minorHAnsi"/>
          <w:kern w:val="0"/>
          <w:sz w:val="24"/>
          <w:szCs w:val="24"/>
        </w:rPr>
      </w:pPr>
    </w:p>
    <w:p w14:paraId="4C7A74F2" w14:textId="77777777" w:rsidR="004A0501" w:rsidRPr="00637A1C" w:rsidRDefault="004A0501" w:rsidP="004A0501">
      <w:pPr>
        <w:autoSpaceDE w:val="0"/>
        <w:autoSpaceDN w:val="0"/>
        <w:adjustRightInd w:val="0"/>
        <w:spacing w:after="0" w:line="240" w:lineRule="auto"/>
        <w:rPr>
          <w:rFonts w:cstheme="minorHAnsi"/>
          <w:kern w:val="0"/>
          <w:sz w:val="24"/>
          <w:szCs w:val="24"/>
        </w:rPr>
      </w:pPr>
    </w:p>
    <w:p w14:paraId="10E54940" w14:textId="77777777" w:rsidR="004A0501" w:rsidRPr="0061718C" w:rsidRDefault="004A0501" w:rsidP="004A0501">
      <w:pPr>
        <w:shd w:val="clear" w:color="auto" w:fill="FFFFFF"/>
        <w:spacing w:after="0" w:line="240" w:lineRule="auto"/>
        <w:rPr>
          <w:rFonts w:eastAsia="Times New Roman" w:cstheme="minorHAnsi"/>
          <w:color w:val="000000"/>
          <w:kern w:val="0"/>
          <w:sz w:val="24"/>
          <w:szCs w:val="24"/>
          <w:lang w:eastAsia="en-GB"/>
          <w14:ligatures w14:val="none"/>
        </w:rPr>
      </w:pPr>
    </w:p>
    <w:p w14:paraId="4737CDDA" w14:textId="77777777" w:rsidR="004A0501" w:rsidRPr="007A5E2E" w:rsidRDefault="004A0501" w:rsidP="004A0501">
      <w:pPr>
        <w:shd w:val="clear" w:color="auto" w:fill="FFFFFF"/>
        <w:spacing w:after="240" w:line="240" w:lineRule="auto"/>
        <w:rPr>
          <w:rFonts w:eastAsia="Times New Roman" w:cstheme="minorHAnsi"/>
          <w:color w:val="000000"/>
          <w:kern w:val="0"/>
          <w:sz w:val="24"/>
          <w:szCs w:val="24"/>
          <w:lang w:eastAsia="en-GB"/>
          <w14:ligatures w14:val="none"/>
        </w:rPr>
      </w:pPr>
    </w:p>
    <w:p w14:paraId="42E1077A" w14:textId="77777777" w:rsidR="004A0501" w:rsidRDefault="004A0501" w:rsidP="004A0501"/>
    <w:p w14:paraId="4D55B439" w14:textId="77777777" w:rsidR="004A0501" w:rsidRPr="00552156" w:rsidRDefault="004A0501" w:rsidP="00E76B7C">
      <w:pPr>
        <w:pStyle w:val="ListParagraph"/>
        <w:shd w:val="clear" w:color="auto" w:fill="FFFFFF"/>
        <w:spacing w:after="240" w:line="240" w:lineRule="auto"/>
        <w:rPr>
          <w:rFonts w:eastAsia="Times New Roman" w:cstheme="minorHAnsi"/>
          <w:b/>
          <w:bCs/>
          <w:color w:val="000000"/>
          <w:kern w:val="0"/>
          <w:sz w:val="24"/>
          <w:szCs w:val="24"/>
          <w:lang w:eastAsia="en-GB"/>
          <w14:ligatures w14:val="none"/>
        </w:rPr>
      </w:pPr>
    </w:p>
    <w:p w14:paraId="04B8F4E7" w14:textId="77777777" w:rsidR="00C8738B" w:rsidRPr="00552156" w:rsidRDefault="00C8738B" w:rsidP="00C8738B">
      <w:pPr>
        <w:pStyle w:val="ListParagraph"/>
        <w:shd w:val="clear" w:color="auto" w:fill="FFFFFF"/>
        <w:spacing w:after="75" w:line="240" w:lineRule="auto"/>
        <w:ind w:left="1080"/>
        <w:rPr>
          <w:rFonts w:cstheme="minorHAnsi"/>
          <w:b/>
          <w:bCs/>
          <w:sz w:val="24"/>
          <w:szCs w:val="24"/>
        </w:rPr>
      </w:pPr>
    </w:p>
    <w:p w14:paraId="1741A675" w14:textId="77777777" w:rsidR="00245304" w:rsidRPr="00552156" w:rsidRDefault="00245304" w:rsidP="00245304">
      <w:pPr>
        <w:pStyle w:val="ListParagraph"/>
        <w:shd w:val="clear" w:color="auto" w:fill="FFFFFF"/>
        <w:spacing w:after="75" w:line="240" w:lineRule="auto"/>
        <w:ind w:left="1440"/>
        <w:rPr>
          <w:rFonts w:cstheme="minorHAnsi"/>
          <w:b/>
          <w:bCs/>
          <w:sz w:val="24"/>
          <w:szCs w:val="24"/>
        </w:rPr>
      </w:pPr>
    </w:p>
    <w:p w14:paraId="37EC4896" w14:textId="0F654DEA" w:rsidR="000D7528" w:rsidRPr="00552156" w:rsidRDefault="000D7528" w:rsidP="000D7528">
      <w:pPr>
        <w:shd w:val="clear" w:color="auto" w:fill="FFFFFF"/>
        <w:spacing w:after="75" w:line="240" w:lineRule="auto"/>
        <w:rPr>
          <w:rFonts w:cstheme="minorHAnsi"/>
          <w:b/>
          <w:bCs/>
        </w:rPr>
      </w:pPr>
      <w:r w:rsidRPr="00552156">
        <w:rPr>
          <w:rFonts w:cstheme="minorHAnsi"/>
          <w:b/>
          <w:bCs/>
        </w:rPr>
        <w:t xml:space="preserve">                            </w:t>
      </w:r>
    </w:p>
    <w:p w14:paraId="64B21E34" w14:textId="75B09DA1" w:rsidR="000D7528" w:rsidRPr="00552156" w:rsidRDefault="000D7528" w:rsidP="000D7528">
      <w:pPr>
        <w:shd w:val="clear" w:color="auto" w:fill="FFFFFF"/>
        <w:spacing w:after="75" w:line="240" w:lineRule="auto"/>
        <w:rPr>
          <w:rFonts w:cstheme="minorHAnsi"/>
          <w:b/>
          <w:bCs/>
        </w:rPr>
      </w:pPr>
      <w:r w:rsidRPr="00552156">
        <w:rPr>
          <w:rFonts w:cstheme="minorHAnsi"/>
          <w:b/>
          <w:bCs/>
        </w:rPr>
        <w:t xml:space="preserve">                          </w:t>
      </w:r>
    </w:p>
    <w:p w14:paraId="2A0E7B9A" w14:textId="77777777" w:rsidR="001C72D1" w:rsidRPr="00552156" w:rsidRDefault="001C72D1" w:rsidP="00DD15F2">
      <w:pPr>
        <w:pStyle w:val="ListParagraph"/>
        <w:shd w:val="clear" w:color="auto" w:fill="FFFFFF"/>
        <w:spacing w:after="75" w:line="240" w:lineRule="auto"/>
        <w:ind w:left="1440"/>
        <w:rPr>
          <w:rFonts w:cstheme="minorHAnsi"/>
          <w:b/>
          <w:bCs/>
          <w:kern w:val="0"/>
          <w:shd w:val="clear" w:color="auto" w:fill="FFFFFF"/>
          <w14:ligatures w14:val="none"/>
        </w:rPr>
      </w:pPr>
    </w:p>
    <w:p w14:paraId="7522738A" w14:textId="77777777" w:rsidR="001C72D1" w:rsidRPr="00552156" w:rsidRDefault="001C72D1" w:rsidP="001C72D1">
      <w:pPr>
        <w:ind w:left="720"/>
        <w:contextualSpacing/>
        <w:rPr>
          <w:rFonts w:cstheme="minorHAnsi"/>
          <w:b/>
          <w:bCs/>
          <w:kern w:val="0"/>
          <w:shd w:val="clear" w:color="auto" w:fill="FFFFFF"/>
          <w14:ligatures w14:val="none"/>
        </w:rPr>
      </w:pPr>
    </w:p>
    <w:p w14:paraId="07676B97" w14:textId="77777777" w:rsidR="001C72D1" w:rsidRPr="00552156" w:rsidRDefault="001C72D1" w:rsidP="0086187E">
      <w:pPr>
        <w:shd w:val="clear" w:color="auto" w:fill="FFFFFF"/>
        <w:spacing w:after="75" w:line="240" w:lineRule="auto"/>
        <w:ind w:left="1080"/>
        <w:rPr>
          <w:rFonts w:cstheme="minorHAnsi"/>
          <w:b/>
          <w:bCs/>
          <w:color w:val="0B0C0C"/>
        </w:rPr>
      </w:pPr>
    </w:p>
    <w:p w14:paraId="6ADEAE90" w14:textId="77777777" w:rsidR="00FD30B3" w:rsidRPr="00552156" w:rsidRDefault="00FD30B3" w:rsidP="00FD30B3">
      <w:pPr>
        <w:pStyle w:val="ListParagraph"/>
        <w:rPr>
          <w:rFonts w:cstheme="minorHAnsi"/>
          <w:b/>
          <w:bCs/>
          <w:kern w:val="0"/>
          <w14:ligatures w14:val="none"/>
        </w:rPr>
      </w:pPr>
    </w:p>
    <w:p w14:paraId="1B4A2B55" w14:textId="77777777" w:rsidR="00C860A1" w:rsidRPr="00552156" w:rsidRDefault="00C860A1" w:rsidP="000749A3">
      <w:pPr>
        <w:pStyle w:val="ListParagraph"/>
        <w:rPr>
          <w:b/>
          <w:bCs/>
          <w:kern w:val="0"/>
          <w14:ligatures w14:val="none"/>
        </w:rPr>
      </w:pPr>
    </w:p>
    <w:p w14:paraId="492355F1" w14:textId="77777777" w:rsidR="007261A7" w:rsidRPr="00552156" w:rsidRDefault="007261A7" w:rsidP="000749A3">
      <w:pPr>
        <w:pStyle w:val="ListParagraph"/>
        <w:rPr>
          <w:b/>
          <w:bCs/>
        </w:rPr>
      </w:pPr>
    </w:p>
    <w:p w14:paraId="2F6FD618" w14:textId="77777777" w:rsidR="007261A7" w:rsidRPr="00552156" w:rsidRDefault="007261A7" w:rsidP="000749A3">
      <w:pPr>
        <w:pStyle w:val="ListParagraph"/>
        <w:rPr>
          <w:b/>
          <w:bCs/>
        </w:rPr>
      </w:pPr>
    </w:p>
    <w:p w14:paraId="626FA850" w14:textId="77777777" w:rsidR="008D7BAA" w:rsidRDefault="008D7BAA" w:rsidP="000749A3">
      <w:pPr>
        <w:pStyle w:val="ListParagraph"/>
        <w:rPr>
          <w:b/>
          <w:bCs/>
        </w:rPr>
      </w:pPr>
    </w:p>
    <w:p w14:paraId="4164109B" w14:textId="7213D410" w:rsidR="009B316D" w:rsidRPr="00D70DE8" w:rsidRDefault="009B316D" w:rsidP="00D70DE8">
      <w:pPr>
        <w:rPr>
          <w:b/>
          <w:bCs/>
        </w:rPr>
      </w:pPr>
    </w:p>
    <w:p w14:paraId="36DDD53D" w14:textId="77777777" w:rsidR="009B316D" w:rsidRDefault="009B316D" w:rsidP="009B316D">
      <w:pPr>
        <w:pStyle w:val="ListParagraph"/>
        <w:rPr>
          <w:b/>
          <w:bCs/>
        </w:rPr>
      </w:pPr>
    </w:p>
    <w:p w14:paraId="17400BBF" w14:textId="77777777" w:rsidR="009B316D" w:rsidRDefault="009B316D" w:rsidP="005351CF">
      <w:pPr>
        <w:pStyle w:val="ListParagraph"/>
        <w:rPr>
          <w:b/>
          <w:bCs/>
        </w:rPr>
      </w:pPr>
    </w:p>
    <w:p w14:paraId="7DC72CE8" w14:textId="77777777" w:rsidR="005351CF" w:rsidRPr="005351CF" w:rsidRDefault="005351CF" w:rsidP="005351CF">
      <w:pPr>
        <w:rPr>
          <w:b/>
          <w:bCs/>
        </w:rPr>
      </w:pPr>
    </w:p>
    <w:p w14:paraId="6CB89377" w14:textId="77777777" w:rsidR="005C2A18" w:rsidRDefault="005C2A18" w:rsidP="005C2A18">
      <w:pPr>
        <w:pStyle w:val="ListParagraph"/>
      </w:pPr>
    </w:p>
    <w:sectPr w:rsidR="005C2A1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E0E43" w14:textId="77777777" w:rsidR="006D2DE4" w:rsidRDefault="006D2DE4" w:rsidP="003D4B4A">
      <w:pPr>
        <w:spacing w:after="0" w:line="240" w:lineRule="auto"/>
      </w:pPr>
      <w:r>
        <w:separator/>
      </w:r>
    </w:p>
  </w:endnote>
  <w:endnote w:type="continuationSeparator" w:id="0">
    <w:p w14:paraId="197FCEBD" w14:textId="77777777" w:rsidR="006D2DE4" w:rsidRDefault="006D2DE4" w:rsidP="003D4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2A762" w14:textId="77777777" w:rsidR="003D4B4A" w:rsidRDefault="003D4B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B339D" w14:textId="77777777" w:rsidR="003D4B4A" w:rsidRDefault="003D4B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E10B0" w14:textId="77777777" w:rsidR="003D4B4A" w:rsidRDefault="003D4B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A46722" w14:textId="77777777" w:rsidR="006D2DE4" w:rsidRDefault="006D2DE4" w:rsidP="003D4B4A">
      <w:pPr>
        <w:spacing w:after="0" w:line="240" w:lineRule="auto"/>
      </w:pPr>
      <w:r>
        <w:separator/>
      </w:r>
    </w:p>
  </w:footnote>
  <w:footnote w:type="continuationSeparator" w:id="0">
    <w:p w14:paraId="4C3D7721" w14:textId="77777777" w:rsidR="006D2DE4" w:rsidRDefault="006D2DE4" w:rsidP="003D4B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2A819" w14:textId="77777777" w:rsidR="003D4B4A" w:rsidRDefault="003D4B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203B6" w14:textId="77777777" w:rsidR="003D4B4A" w:rsidRDefault="003D4B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E6E1F" w14:textId="77777777" w:rsidR="003D4B4A" w:rsidRDefault="003D4B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6482B"/>
    <w:multiLevelType w:val="hybridMultilevel"/>
    <w:tmpl w:val="23AE3D4E"/>
    <w:lvl w:ilvl="0" w:tplc="4A24963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A33CC9"/>
    <w:multiLevelType w:val="hybridMultilevel"/>
    <w:tmpl w:val="4C26B002"/>
    <w:lvl w:ilvl="0" w:tplc="0242E85A">
      <w:start w:val="3"/>
      <w:numFmt w:val="bullet"/>
      <w:lvlText w:val=""/>
      <w:lvlJc w:val="left"/>
      <w:pPr>
        <w:ind w:left="2520" w:hanging="360"/>
      </w:pPr>
      <w:rPr>
        <w:rFonts w:ascii="Symbol" w:eastAsiaTheme="minorHAnsi" w:hAnsi="Symbol" w:cstheme="minorHAnsi"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 w15:restartNumberingAfterBreak="0">
    <w:nsid w:val="193005D1"/>
    <w:multiLevelType w:val="hybridMultilevel"/>
    <w:tmpl w:val="40AC6D40"/>
    <w:lvl w:ilvl="0" w:tplc="03529F1A">
      <w:start w:val="3"/>
      <w:numFmt w:val="bullet"/>
      <w:lvlText w:val="-"/>
      <w:lvlJc w:val="left"/>
      <w:pPr>
        <w:ind w:left="1800" w:hanging="360"/>
      </w:pPr>
      <w:rPr>
        <w:rFonts w:ascii="Calibri" w:eastAsiaTheme="minorHAnsi"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1F9F60FE"/>
    <w:multiLevelType w:val="hybridMultilevel"/>
    <w:tmpl w:val="BB4E377A"/>
    <w:lvl w:ilvl="0" w:tplc="57A2605A">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E87743"/>
    <w:multiLevelType w:val="hybridMultilevel"/>
    <w:tmpl w:val="B8D6A360"/>
    <w:lvl w:ilvl="0" w:tplc="A6DE1554">
      <w:start w:val="3"/>
      <w:numFmt w:val="bullet"/>
      <w:lvlText w:val=""/>
      <w:lvlJc w:val="left"/>
      <w:pPr>
        <w:ind w:left="1080" w:hanging="360"/>
      </w:pPr>
      <w:rPr>
        <w:rFonts w:ascii="Symbol" w:eastAsiaTheme="minorHAnsi" w:hAnsi="Symbol" w:cstheme="minorHAnsi" w:hint="default"/>
        <w:b w:val="0"/>
        <w:sz w:val="22"/>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068241F"/>
    <w:multiLevelType w:val="multilevel"/>
    <w:tmpl w:val="8C52B2E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4CF7522D"/>
    <w:multiLevelType w:val="multilevel"/>
    <w:tmpl w:val="812CDA74"/>
    <w:lvl w:ilvl="0">
      <w:start w:val="1"/>
      <w:numFmt w:val="decimal"/>
      <w:lvlText w:val="%1."/>
      <w:lvlJc w:val="left"/>
      <w:pPr>
        <w:ind w:left="720" w:hanging="360"/>
      </w:pPr>
      <w:rPr>
        <w:rFonts w:hint="default"/>
      </w:rPr>
    </w:lvl>
    <w:lvl w:ilvl="1">
      <w:start w:val="1"/>
      <w:numFmt w:val="decimal"/>
      <w:isLgl/>
      <w:lvlText w:val="%1.%2"/>
      <w:lvlJc w:val="left"/>
      <w:pPr>
        <w:ind w:left="1640" w:hanging="680"/>
      </w:pPr>
      <w:rPr>
        <w:rFonts w:hint="default"/>
        <w:color w:val="auto"/>
      </w:rPr>
    </w:lvl>
    <w:lvl w:ilvl="2">
      <w:start w:val="1"/>
      <w:numFmt w:val="decimal"/>
      <w:isLgl/>
      <w:lvlText w:val="%1.%2.%3"/>
      <w:lvlJc w:val="left"/>
      <w:pPr>
        <w:ind w:left="2280" w:hanging="720"/>
      </w:pPr>
      <w:rPr>
        <w:rFonts w:hint="default"/>
        <w:color w:val="auto"/>
      </w:rPr>
    </w:lvl>
    <w:lvl w:ilvl="3">
      <w:start w:val="2"/>
      <w:numFmt w:val="decimal"/>
      <w:isLgl/>
      <w:lvlText w:val="%1.%2.%3.%4"/>
      <w:lvlJc w:val="left"/>
      <w:pPr>
        <w:ind w:left="2880" w:hanging="720"/>
      </w:pPr>
      <w:rPr>
        <w:rFonts w:hint="default"/>
        <w:color w:val="auto"/>
      </w:rPr>
    </w:lvl>
    <w:lvl w:ilvl="4">
      <w:start w:val="1"/>
      <w:numFmt w:val="decimal"/>
      <w:isLgl/>
      <w:lvlText w:val="%1.%2.%3.%4.%5"/>
      <w:lvlJc w:val="left"/>
      <w:pPr>
        <w:ind w:left="3840" w:hanging="1080"/>
      </w:pPr>
      <w:rPr>
        <w:rFonts w:hint="default"/>
        <w:color w:val="auto"/>
      </w:rPr>
    </w:lvl>
    <w:lvl w:ilvl="5">
      <w:start w:val="1"/>
      <w:numFmt w:val="decimal"/>
      <w:isLgl/>
      <w:lvlText w:val="%1.%2.%3.%4.%5.%6"/>
      <w:lvlJc w:val="left"/>
      <w:pPr>
        <w:ind w:left="4440" w:hanging="1080"/>
      </w:pPr>
      <w:rPr>
        <w:rFonts w:hint="default"/>
        <w:color w:val="auto"/>
      </w:rPr>
    </w:lvl>
    <w:lvl w:ilvl="6">
      <w:start w:val="1"/>
      <w:numFmt w:val="decimal"/>
      <w:isLgl/>
      <w:lvlText w:val="%1.%2.%3.%4.%5.%6.%7"/>
      <w:lvlJc w:val="left"/>
      <w:pPr>
        <w:ind w:left="5400" w:hanging="1440"/>
      </w:pPr>
      <w:rPr>
        <w:rFonts w:hint="default"/>
        <w:color w:val="auto"/>
      </w:rPr>
    </w:lvl>
    <w:lvl w:ilvl="7">
      <w:start w:val="1"/>
      <w:numFmt w:val="decimal"/>
      <w:isLgl/>
      <w:lvlText w:val="%1.%2.%3.%4.%5.%6.%7.%8"/>
      <w:lvlJc w:val="left"/>
      <w:pPr>
        <w:ind w:left="6000" w:hanging="1440"/>
      </w:pPr>
      <w:rPr>
        <w:rFonts w:hint="default"/>
        <w:color w:val="auto"/>
      </w:rPr>
    </w:lvl>
    <w:lvl w:ilvl="8">
      <w:start w:val="1"/>
      <w:numFmt w:val="decimal"/>
      <w:isLgl/>
      <w:lvlText w:val="%1.%2.%3.%4.%5.%6.%7.%8.%9"/>
      <w:lvlJc w:val="left"/>
      <w:pPr>
        <w:ind w:left="6960" w:hanging="1800"/>
      </w:pPr>
      <w:rPr>
        <w:rFonts w:hint="default"/>
        <w:color w:val="auto"/>
      </w:rPr>
    </w:lvl>
  </w:abstractNum>
  <w:abstractNum w:abstractNumId="7" w15:restartNumberingAfterBreak="0">
    <w:nsid w:val="53AC418E"/>
    <w:multiLevelType w:val="multilevel"/>
    <w:tmpl w:val="760E5A4C"/>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sz w:val="22"/>
      </w:rPr>
    </w:lvl>
    <w:lvl w:ilvl="2">
      <w:start w:val="1"/>
      <w:numFmt w:val="decimal"/>
      <w:isLgl/>
      <w:lvlText w:val="%1.%2.%3"/>
      <w:lvlJc w:val="left"/>
      <w:pPr>
        <w:ind w:left="2160" w:hanging="720"/>
      </w:pPr>
      <w:rPr>
        <w:rFonts w:hint="default"/>
        <w:sz w:val="22"/>
      </w:rPr>
    </w:lvl>
    <w:lvl w:ilvl="3">
      <w:start w:val="1"/>
      <w:numFmt w:val="decimal"/>
      <w:isLgl/>
      <w:lvlText w:val="%1.%2.%3.%4"/>
      <w:lvlJc w:val="left"/>
      <w:pPr>
        <w:ind w:left="2520" w:hanging="720"/>
      </w:pPr>
      <w:rPr>
        <w:rFonts w:hint="default"/>
        <w:sz w:val="22"/>
      </w:rPr>
    </w:lvl>
    <w:lvl w:ilvl="4">
      <w:start w:val="1"/>
      <w:numFmt w:val="decimal"/>
      <w:isLgl/>
      <w:lvlText w:val="%1.%2.%3.%4.%5"/>
      <w:lvlJc w:val="left"/>
      <w:pPr>
        <w:ind w:left="3240" w:hanging="1080"/>
      </w:pPr>
      <w:rPr>
        <w:rFonts w:hint="default"/>
        <w:sz w:val="22"/>
      </w:rPr>
    </w:lvl>
    <w:lvl w:ilvl="5">
      <w:start w:val="1"/>
      <w:numFmt w:val="decimal"/>
      <w:isLgl/>
      <w:lvlText w:val="%1.%2.%3.%4.%5.%6"/>
      <w:lvlJc w:val="left"/>
      <w:pPr>
        <w:ind w:left="3600" w:hanging="1080"/>
      </w:pPr>
      <w:rPr>
        <w:rFonts w:hint="default"/>
        <w:sz w:val="22"/>
      </w:rPr>
    </w:lvl>
    <w:lvl w:ilvl="6">
      <w:start w:val="1"/>
      <w:numFmt w:val="decimal"/>
      <w:isLgl/>
      <w:lvlText w:val="%1.%2.%3.%4.%5.%6.%7"/>
      <w:lvlJc w:val="left"/>
      <w:pPr>
        <w:ind w:left="4320" w:hanging="1440"/>
      </w:pPr>
      <w:rPr>
        <w:rFonts w:hint="default"/>
        <w:sz w:val="22"/>
      </w:rPr>
    </w:lvl>
    <w:lvl w:ilvl="7">
      <w:start w:val="1"/>
      <w:numFmt w:val="decimal"/>
      <w:isLgl/>
      <w:lvlText w:val="%1.%2.%3.%4.%5.%6.%7.%8"/>
      <w:lvlJc w:val="left"/>
      <w:pPr>
        <w:ind w:left="4680" w:hanging="1440"/>
      </w:pPr>
      <w:rPr>
        <w:rFonts w:hint="default"/>
        <w:sz w:val="22"/>
      </w:rPr>
    </w:lvl>
    <w:lvl w:ilvl="8">
      <w:start w:val="1"/>
      <w:numFmt w:val="decimal"/>
      <w:isLgl/>
      <w:lvlText w:val="%1.%2.%3.%4.%5.%6.%7.%8.%9"/>
      <w:lvlJc w:val="left"/>
      <w:pPr>
        <w:ind w:left="5400" w:hanging="1800"/>
      </w:pPr>
      <w:rPr>
        <w:rFonts w:hint="default"/>
        <w:sz w:val="22"/>
      </w:rPr>
    </w:lvl>
  </w:abstractNum>
  <w:abstractNum w:abstractNumId="8" w15:restartNumberingAfterBreak="0">
    <w:nsid w:val="5584004B"/>
    <w:multiLevelType w:val="hybridMultilevel"/>
    <w:tmpl w:val="8CDC42B8"/>
    <w:lvl w:ilvl="0" w:tplc="1BEEEB2C">
      <w:start w:val="3"/>
      <w:numFmt w:val="bullet"/>
      <w:lvlText w:val=""/>
      <w:lvlJc w:val="left"/>
      <w:pPr>
        <w:ind w:left="1800" w:hanging="360"/>
      </w:pPr>
      <w:rPr>
        <w:rFonts w:ascii="Symbol" w:eastAsia="Times New Roman" w:hAnsi="Symbol" w:cstheme="minorHAns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73171054"/>
    <w:multiLevelType w:val="multilevel"/>
    <w:tmpl w:val="3CF03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92074661">
    <w:abstractNumId w:val="6"/>
  </w:num>
  <w:num w:numId="2" w16cid:durableId="117993350">
    <w:abstractNumId w:val="9"/>
  </w:num>
  <w:num w:numId="3" w16cid:durableId="2064939139">
    <w:abstractNumId w:val="7"/>
  </w:num>
  <w:num w:numId="4" w16cid:durableId="1321888241">
    <w:abstractNumId w:val="5"/>
  </w:num>
  <w:num w:numId="5" w16cid:durableId="1243375652">
    <w:abstractNumId w:val="4"/>
  </w:num>
  <w:num w:numId="6" w16cid:durableId="1329406317">
    <w:abstractNumId w:val="2"/>
  </w:num>
  <w:num w:numId="7" w16cid:durableId="1132361327">
    <w:abstractNumId w:val="3"/>
  </w:num>
  <w:num w:numId="8" w16cid:durableId="1459882725">
    <w:abstractNumId w:val="0"/>
  </w:num>
  <w:num w:numId="9" w16cid:durableId="244849321">
    <w:abstractNumId w:val="8"/>
  </w:num>
  <w:num w:numId="10" w16cid:durableId="7650315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38E"/>
    <w:rsid w:val="0000158B"/>
    <w:rsid w:val="0001238F"/>
    <w:rsid w:val="000141B3"/>
    <w:rsid w:val="0002049B"/>
    <w:rsid w:val="00021E27"/>
    <w:rsid w:val="00023B2A"/>
    <w:rsid w:val="0002548C"/>
    <w:rsid w:val="0003142E"/>
    <w:rsid w:val="00031C63"/>
    <w:rsid w:val="00034F93"/>
    <w:rsid w:val="000402C9"/>
    <w:rsid w:val="00041A8D"/>
    <w:rsid w:val="00043FB4"/>
    <w:rsid w:val="00044526"/>
    <w:rsid w:val="0004502A"/>
    <w:rsid w:val="00046540"/>
    <w:rsid w:val="00054B9F"/>
    <w:rsid w:val="000646E3"/>
    <w:rsid w:val="000749A3"/>
    <w:rsid w:val="00075F42"/>
    <w:rsid w:val="00080E42"/>
    <w:rsid w:val="00086E91"/>
    <w:rsid w:val="000959E2"/>
    <w:rsid w:val="000A290F"/>
    <w:rsid w:val="000A5135"/>
    <w:rsid w:val="000A6263"/>
    <w:rsid w:val="000B4DC7"/>
    <w:rsid w:val="000C15F3"/>
    <w:rsid w:val="000C46CC"/>
    <w:rsid w:val="000D13A3"/>
    <w:rsid w:val="000D39BE"/>
    <w:rsid w:val="000D4BD7"/>
    <w:rsid w:val="000D7528"/>
    <w:rsid w:val="000E3E92"/>
    <w:rsid w:val="000E457D"/>
    <w:rsid w:val="000E597E"/>
    <w:rsid w:val="000E649D"/>
    <w:rsid w:val="000F2157"/>
    <w:rsid w:val="000F3177"/>
    <w:rsid w:val="000F59C1"/>
    <w:rsid w:val="000F6979"/>
    <w:rsid w:val="001026E6"/>
    <w:rsid w:val="001043F9"/>
    <w:rsid w:val="0011128A"/>
    <w:rsid w:val="001133ED"/>
    <w:rsid w:val="00115874"/>
    <w:rsid w:val="00116139"/>
    <w:rsid w:val="00116A30"/>
    <w:rsid w:val="00120D09"/>
    <w:rsid w:val="00122339"/>
    <w:rsid w:val="00122409"/>
    <w:rsid w:val="00122975"/>
    <w:rsid w:val="00126350"/>
    <w:rsid w:val="00130357"/>
    <w:rsid w:val="001359B4"/>
    <w:rsid w:val="00140359"/>
    <w:rsid w:val="00141D3A"/>
    <w:rsid w:val="001428D7"/>
    <w:rsid w:val="0014391F"/>
    <w:rsid w:val="0014688F"/>
    <w:rsid w:val="00150B88"/>
    <w:rsid w:val="0015729A"/>
    <w:rsid w:val="001609B3"/>
    <w:rsid w:val="001625BB"/>
    <w:rsid w:val="001643A8"/>
    <w:rsid w:val="00165035"/>
    <w:rsid w:val="001659F1"/>
    <w:rsid w:val="0016714B"/>
    <w:rsid w:val="00177B4C"/>
    <w:rsid w:val="0018002F"/>
    <w:rsid w:val="001801C6"/>
    <w:rsid w:val="00180438"/>
    <w:rsid w:val="001809FB"/>
    <w:rsid w:val="00182841"/>
    <w:rsid w:val="00182B03"/>
    <w:rsid w:val="00185E44"/>
    <w:rsid w:val="00191620"/>
    <w:rsid w:val="001963CB"/>
    <w:rsid w:val="001968CE"/>
    <w:rsid w:val="00197B22"/>
    <w:rsid w:val="001A04DD"/>
    <w:rsid w:val="001A6068"/>
    <w:rsid w:val="001B0B3B"/>
    <w:rsid w:val="001B2C37"/>
    <w:rsid w:val="001B3DE7"/>
    <w:rsid w:val="001C07BE"/>
    <w:rsid w:val="001C72D1"/>
    <w:rsid w:val="001D1368"/>
    <w:rsid w:val="001D49BC"/>
    <w:rsid w:val="001D528A"/>
    <w:rsid w:val="001D6DB5"/>
    <w:rsid w:val="001D7871"/>
    <w:rsid w:val="001E35BD"/>
    <w:rsid w:val="001E4427"/>
    <w:rsid w:val="001E4742"/>
    <w:rsid w:val="001E71C1"/>
    <w:rsid w:val="001F1BFE"/>
    <w:rsid w:val="001F37FE"/>
    <w:rsid w:val="001F483E"/>
    <w:rsid w:val="001F4E04"/>
    <w:rsid w:val="001F6272"/>
    <w:rsid w:val="001F7398"/>
    <w:rsid w:val="00201BF7"/>
    <w:rsid w:val="00202D76"/>
    <w:rsid w:val="00203298"/>
    <w:rsid w:val="002055F2"/>
    <w:rsid w:val="00205FDD"/>
    <w:rsid w:val="0022239F"/>
    <w:rsid w:val="002304FB"/>
    <w:rsid w:val="00236974"/>
    <w:rsid w:val="00237685"/>
    <w:rsid w:val="00245304"/>
    <w:rsid w:val="00246C48"/>
    <w:rsid w:val="0024714D"/>
    <w:rsid w:val="002473A3"/>
    <w:rsid w:val="0024742D"/>
    <w:rsid w:val="00250C7E"/>
    <w:rsid w:val="002531A9"/>
    <w:rsid w:val="00253670"/>
    <w:rsid w:val="00254E3E"/>
    <w:rsid w:val="00255A41"/>
    <w:rsid w:val="00267716"/>
    <w:rsid w:val="002739DE"/>
    <w:rsid w:val="00276823"/>
    <w:rsid w:val="00277399"/>
    <w:rsid w:val="002803EC"/>
    <w:rsid w:val="00285271"/>
    <w:rsid w:val="00285908"/>
    <w:rsid w:val="00285F80"/>
    <w:rsid w:val="00297A46"/>
    <w:rsid w:val="002A4788"/>
    <w:rsid w:val="002A4AE5"/>
    <w:rsid w:val="002A4CED"/>
    <w:rsid w:val="002A5D31"/>
    <w:rsid w:val="002C044D"/>
    <w:rsid w:val="002C19FF"/>
    <w:rsid w:val="002C506E"/>
    <w:rsid w:val="002C52D4"/>
    <w:rsid w:val="002C72FB"/>
    <w:rsid w:val="002C7D1E"/>
    <w:rsid w:val="002D33FF"/>
    <w:rsid w:val="002D5DDC"/>
    <w:rsid w:val="002D61B3"/>
    <w:rsid w:val="002F0CA7"/>
    <w:rsid w:val="00300A5E"/>
    <w:rsid w:val="00302974"/>
    <w:rsid w:val="0030697C"/>
    <w:rsid w:val="00306E65"/>
    <w:rsid w:val="0031002D"/>
    <w:rsid w:val="003148E7"/>
    <w:rsid w:val="0031724B"/>
    <w:rsid w:val="00320BE4"/>
    <w:rsid w:val="00327638"/>
    <w:rsid w:val="00330E9E"/>
    <w:rsid w:val="0033558A"/>
    <w:rsid w:val="0034075A"/>
    <w:rsid w:val="00340CD4"/>
    <w:rsid w:val="0034358A"/>
    <w:rsid w:val="003442DB"/>
    <w:rsid w:val="00350309"/>
    <w:rsid w:val="00352FFE"/>
    <w:rsid w:val="003535B7"/>
    <w:rsid w:val="00360729"/>
    <w:rsid w:val="00362ED1"/>
    <w:rsid w:val="0036390C"/>
    <w:rsid w:val="00363ED9"/>
    <w:rsid w:val="00374D64"/>
    <w:rsid w:val="00375D2F"/>
    <w:rsid w:val="003801B4"/>
    <w:rsid w:val="00380F9C"/>
    <w:rsid w:val="00381779"/>
    <w:rsid w:val="00382DDF"/>
    <w:rsid w:val="003834A5"/>
    <w:rsid w:val="00384B7E"/>
    <w:rsid w:val="00390DBF"/>
    <w:rsid w:val="003941EB"/>
    <w:rsid w:val="00395837"/>
    <w:rsid w:val="00397C76"/>
    <w:rsid w:val="003A4EB7"/>
    <w:rsid w:val="003A5BBD"/>
    <w:rsid w:val="003B2E50"/>
    <w:rsid w:val="003B5238"/>
    <w:rsid w:val="003B644A"/>
    <w:rsid w:val="003B645E"/>
    <w:rsid w:val="003C1247"/>
    <w:rsid w:val="003C3297"/>
    <w:rsid w:val="003C64BA"/>
    <w:rsid w:val="003C64F4"/>
    <w:rsid w:val="003D03E2"/>
    <w:rsid w:val="003D2466"/>
    <w:rsid w:val="003D4B4A"/>
    <w:rsid w:val="003D680B"/>
    <w:rsid w:val="003E57DD"/>
    <w:rsid w:val="003F340B"/>
    <w:rsid w:val="003F3544"/>
    <w:rsid w:val="003F370B"/>
    <w:rsid w:val="003F4324"/>
    <w:rsid w:val="003F7AE1"/>
    <w:rsid w:val="0040286D"/>
    <w:rsid w:val="00407667"/>
    <w:rsid w:val="00407767"/>
    <w:rsid w:val="0040791F"/>
    <w:rsid w:val="00410495"/>
    <w:rsid w:val="0041411B"/>
    <w:rsid w:val="00420454"/>
    <w:rsid w:val="00425A4A"/>
    <w:rsid w:val="004266AB"/>
    <w:rsid w:val="00437CD5"/>
    <w:rsid w:val="0044316D"/>
    <w:rsid w:val="0044319E"/>
    <w:rsid w:val="0045387C"/>
    <w:rsid w:val="00461E63"/>
    <w:rsid w:val="00472C5A"/>
    <w:rsid w:val="004738C3"/>
    <w:rsid w:val="00474481"/>
    <w:rsid w:val="004745C9"/>
    <w:rsid w:val="004760F7"/>
    <w:rsid w:val="00476801"/>
    <w:rsid w:val="00477C23"/>
    <w:rsid w:val="004814BA"/>
    <w:rsid w:val="004840E0"/>
    <w:rsid w:val="00491C2A"/>
    <w:rsid w:val="0049387D"/>
    <w:rsid w:val="00496F64"/>
    <w:rsid w:val="004A0501"/>
    <w:rsid w:val="004A0564"/>
    <w:rsid w:val="004A5A9C"/>
    <w:rsid w:val="004B2478"/>
    <w:rsid w:val="004B3E06"/>
    <w:rsid w:val="004B4FB3"/>
    <w:rsid w:val="004B5738"/>
    <w:rsid w:val="004C4D80"/>
    <w:rsid w:val="004C647C"/>
    <w:rsid w:val="004C69CB"/>
    <w:rsid w:val="004D393F"/>
    <w:rsid w:val="004D3D9F"/>
    <w:rsid w:val="004E010D"/>
    <w:rsid w:val="004E11D3"/>
    <w:rsid w:val="004E1E6D"/>
    <w:rsid w:val="004E2220"/>
    <w:rsid w:val="004E3E66"/>
    <w:rsid w:val="004E412F"/>
    <w:rsid w:val="004E4675"/>
    <w:rsid w:val="004F643A"/>
    <w:rsid w:val="005008A7"/>
    <w:rsid w:val="00501925"/>
    <w:rsid w:val="005031A9"/>
    <w:rsid w:val="005063D0"/>
    <w:rsid w:val="00506C65"/>
    <w:rsid w:val="00510B3A"/>
    <w:rsid w:val="00510B89"/>
    <w:rsid w:val="0051287E"/>
    <w:rsid w:val="00513769"/>
    <w:rsid w:val="0051572D"/>
    <w:rsid w:val="00515B47"/>
    <w:rsid w:val="005162EF"/>
    <w:rsid w:val="005171DC"/>
    <w:rsid w:val="005302EF"/>
    <w:rsid w:val="00530941"/>
    <w:rsid w:val="00534332"/>
    <w:rsid w:val="005351CF"/>
    <w:rsid w:val="005447CE"/>
    <w:rsid w:val="005515F1"/>
    <w:rsid w:val="00552156"/>
    <w:rsid w:val="005531D7"/>
    <w:rsid w:val="0056612B"/>
    <w:rsid w:val="00572E83"/>
    <w:rsid w:val="0058120C"/>
    <w:rsid w:val="00582F73"/>
    <w:rsid w:val="005833E9"/>
    <w:rsid w:val="005910D4"/>
    <w:rsid w:val="00595351"/>
    <w:rsid w:val="0059734B"/>
    <w:rsid w:val="005A0C63"/>
    <w:rsid w:val="005B2623"/>
    <w:rsid w:val="005B58E9"/>
    <w:rsid w:val="005B728C"/>
    <w:rsid w:val="005C29B2"/>
    <w:rsid w:val="005C2A18"/>
    <w:rsid w:val="005C68BF"/>
    <w:rsid w:val="005C78C9"/>
    <w:rsid w:val="005D3E68"/>
    <w:rsid w:val="005D5ACB"/>
    <w:rsid w:val="005D610F"/>
    <w:rsid w:val="005E0CC9"/>
    <w:rsid w:val="005E2559"/>
    <w:rsid w:val="005E4E31"/>
    <w:rsid w:val="005E726C"/>
    <w:rsid w:val="005E74EA"/>
    <w:rsid w:val="005F0792"/>
    <w:rsid w:val="005F36CC"/>
    <w:rsid w:val="00601DB2"/>
    <w:rsid w:val="006056B5"/>
    <w:rsid w:val="0061232C"/>
    <w:rsid w:val="006234BE"/>
    <w:rsid w:val="0063038F"/>
    <w:rsid w:val="006309C6"/>
    <w:rsid w:val="006405AC"/>
    <w:rsid w:val="00647AD9"/>
    <w:rsid w:val="00652921"/>
    <w:rsid w:val="00652C44"/>
    <w:rsid w:val="00654ACE"/>
    <w:rsid w:val="00654DF8"/>
    <w:rsid w:val="006552C4"/>
    <w:rsid w:val="00660866"/>
    <w:rsid w:val="00660DFC"/>
    <w:rsid w:val="00662D8F"/>
    <w:rsid w:val="00663EE0"/>
    <w:rsid w:val="0066444E"/>
    <w:rsid w:val="00670F7B"/>
    <w:rsid w:val="00675CB3"/>
    <w:rsid w:val="006761D6"/>
    <w:rsid w:val="006903B1"/>
    <w:rsid w:val="006906D0"/>
    <w:rsid w:val="006931F3"/>
    <w:rsid w:val="00693ECB"/>
    <w:rsid w:val="00694892"/>
    <w:rsid w:val="00696436"/>
    <w:rsid w:val="006B3A90"/>
    <w:rsid w:val="006B58C0"/>
    <w:rsid w:val="006B6482"/>
    <w:rsid w:val="006C09C6"/>
    <w:rsid w:val="006C1A1D"/>
    <w:rsid w:val="006C3BA1"/>
    <w:rsid w:val="006D2DE4"/>
    <w:rsid w:val="006D5519"/>
    <w:rsid w:val="006E1A2D"/>
    <w:rsid w:val="006E213F"/>
    <w:rsid w:val="006F2074"/>
    <w:rsid w:val="006F7910"/>
    <w:rsid w:val="007044E7"/>
    <w:rsid w:val="00705062"/>
    <w:rsid w:val="00705C65"/>
    <w:rsid w:val="00706212"/>
    <w:rsid w:val="007103E4"/>
    <w:rsid w:val="00714683"/>
    <w:rsid w:val="00716D90"/>
    <w:rsid w:val="00717EC9"/>
    <w:rsid w:val="0072271B"/>
    <w:rsid w:val="007261A7"/>
    <w:rsid w:val="00733AFA"/>
    <w:rsid w:val="00734168"/>
    <w:rsid w:val="0073584E"/>
    <w:rsid w:val="00737397"/>
    <w:rsid w:val="00737E85"/>
    <w:rsid w:val="00742B3B"/>
    <w:rsid w:val="00742ED3"/>
    <w:rsid w:val="00743FEB"/>
    <w:rsid w:val="007460AA"/>
    <w:rsid w:val="00753B1A"/>
    <w:rsid w:val="00754EB2"/>
    <w:rsid w:val="00762AD3"/>
    <w:rsid w:val="007673E4"/>
    <w:rsid w:val="00774550"/>
    <w:rsid w:val="00775AFB"/>
    <w:rsid w:val="00777E15"/>
    <w:rsid w:val="00783334"/>
    <w:rsid w:val="00785D96"/>
    <w:rsid w:val="00786105"/>
    <w:rsid w:val="00786F70"/>
    <w:rsid w:val="00790250"/>
    <w:rsid w:val="007918C1"/>
    <w:rsid w:val="00794423"/>
    <w:rsid w:val="007965A2"/>
    <w:rsid w:val="007A5D2D"/>
    <w:rsid w:val="007B67C1"/>
    <w:rsid w:val="007C5390"/>
    <w:rsid w:val="007C6A48"/>
    <w:rsid w:val="007D02CB"/>
    <w:rsid w:val="007D17BB"/>
    <w:rsid w:val="007D6A0E"/>
    <w:rsid w:val="007E0AF5"/>
    <w:rsid w:val="007E2378"/>
    <w:rsid w:val="007E61CD"/>
    <w:rsid w:val="007E79EA"/>
    <w:rsid w:val="007F0137"/>
    <w:rsid w:val="007F5EF3"/>
    <w:rsid w:val="007F640C"/>
    <w:rsid w:val="00800914"/>
    <w:rsid w:val="00801364"/>
    <w:rsid w:val="00802681"/>
    <w:rsid w:val="008048B3"/>
    <w:rsid w:val="008051EB"/>
    <w:rsid w:val="00805840"/>
    <w:rsid w:val="00807E0E"/>
    <w:rsid w:val="0081188E"/>
    <w:rsid w:val="00821CEF"/>
    <w:rsid w:val="00821D81"/>
    <w:rsid w:val="00836F31"/>
    <w:rsid w:val="0084296D"/>
    <w:rsid w:val="00842E95"/>
    <w:rsid w:val="00846209"/>
    <w:rsid w:val="0086187E"/>
    <w:rsid w:val="0086299C"/>
    <w:rsid w:val="00865FFC"/>
    <w:rsid w:val="0087370F"/>
    <w:rsid w:val="00873D37"/>
    <w:rsid w:val="00875DC9"/>
    <w:rsid w:val="00876AB4"/>
    <w:rsid w:val="0087716C"/>
    <w:rsid w:val="008837E8"/>
    <w:rsid w:val="008846CA"/>
    <w:rsid w:val="00885ADD"/>
    <w:rsid w:val="008934B6"/>
    <w:rsid w:val="00893C1A"/>
    <w:rsid w:val="008A4125"/>
    <w:rsid w:val="008A63E7"/>
    <w:rsid w:val="008B5F43"/>
    <w:rsid w:val="008B7E61"/>
    <w:rsid w:val="008C03A3"/>
    <w:rsid w:val="008C2527"/>
    <w:rsid w:val="008D1BE9"/>
    <w:rsid w:val="008D7BAA"/>
    <w:rsid w:val="008E0971"/>
    <w:rsid w:val="008E5130"/>
    <w:rsid w:val="008E6768"/>
    <w:rsid w:val="008E6AA2"/>
    <w:rsid w:val="008E77D7"/>
    <w:rsid w:val="008F1E01"/>
    <w:rsid w:val="008F4DB6"/>
    <w:rsid w:val="008F6D14"/>
    <w:rsid w:val="008F7E29"/>
    <w:rsid w:val="00902485"/>
    <w:rsid w:val="00905B9F"/>
    <w:rsid w:val="009069BB"/>
    <w:rsid w:val="00906DC6"/>
    <w:rsid w:val="00912A6D"/>
    <w:rsid w:val="00912FFD"/>
    <w:rsid w:val="0091534D"/>
    <w:rsid w:val="00927FB2"/>
    <w:rsid w:val="00932C9D"/>
    <w:rsid w:val="00932EDA"/>
    <w:rsid w:val="009344E1"/>
    <w:rsid w:val="00942E1D"/>
    <w:rsid w:val="00947698"/>
    <w:rsid w:val="00950D92"/>
    <w:rsid w:val="009532D5"/>
    <w:rsid w:val="0095376C"/>
    <w:rsid w:val="0095538E"/>
    <w:rsid w:val="00956ED3"/>
    <w:rsid w:val="00961FF8"/>
    <w:rsid w:val="00967168"/>
    <w:rsid w:val="00967C61"/>
    <w:rsid w:val="00970E45"/>
    <w:rsid w:val="009718BA"/>
    <w:rsid w:val="009749AE"/>
    <w:rsid w:val="00974CAA"/>
    <w:rsid w:val="00974F51"/>
    <w:rsid w:val="009755AC"/>
    <w:rsid w:val="00977D48"/>
    <w:rsid w:val="009821D9"/>
    <w:rsid w:val="00983DDB"/>
    <w:rsid w:val="009841A9"/>
    <w:rsid w:val="00984C60"/>
    <w:rsid w:val="00985E9F"/>
    <w:rsid w:val="00990217"/>
    <w:rsid w:val="00996D7B"/>
    <w:rsid w:val="00997DF6"/>
    <w:rsid w:val="009A3BB5"/>
    <w:rsid w:val="009A4B75"/>
    <w:rsid w:val="009A50C5"/>
    <w:rsid w:val="009A6A07"/>
    <w:rsid w:val="009B08A1"/>
    <w:rsid w:val="009B17D5"/>
    <w:rsid w:val="009B2072"/>
    <w:rsid w:val="009B316D"/>
    <w:rsid w:val="009B3BBE"/>
    <w:rsid w:val="009B4EFC"/>
    <w:rsid w:val="009B6875"/>
    <w:rsid w:val="009C33E1"/>
    <w:rsid w:val="009C3D98"/>
    <w:rsid w:val="009C4F49"/>
    <w:rsid w:val="009C5849"/>
    <w:rsid w:val="009E0C0A"/>
    <w:rsid w:val="009E1D93"/>
    <w:rsid w:val="009E4B35"/>
    <w:rsid w:val="00A06848"/>
    <w:rsid w:val="00A10DC0"/>
    <w:rsid w:val="00A170BA"/>
    <w:rsid w:val="00A31AC3"/>
    <w:rsid w:val="00A31BD3"/>
    <w:rsid w:val="00A33993"/>
    <w:rsid w:val="00A40234"/>
    <w:rsid w:val="00A40781"/>
    <w:rsid w:val="00A41338"/>
    <w:rsid w:val="00A43D44"/>
    <w:rsid w:val="00A51247"/>
    <w:rsid w:val="00A52DEF"/>
    <w:rsid w:val="00A55966"/>
    <w:rsid w:val="00A66A97"/>
    <w:rsid w:val="00A70021"/>
    <w:rsid w:val="00A734FF"/>
    <w:rsid w:val="00A81979"/>
    <w:rsid w:val="00A821A2"/>
    <w:rsid w:val="00A86EB0"/>
    <w:rsid w:val="00A91AB0"/>
    <w:rsid w:val="00AA04FC"/>
    <w:rsid w:val="00AA4C04"/>
    <w:rsid w:val="00AA4FFC"/>
    <w:rsid w:val="00AA747A"/>
    <w:rsid w:val="00AA7607"/>
    <w:rsid w:val="00AB119F"/>
    <w:rsid w:val="00AB28D4"/>
    <w:rsid w:val="00AB4035"/>
    <w:rsid w:val="00AB5CF4"/>
    <w:rsid w:val="00AB646F"/>
    <w:rsid w:val="00AC4E9A"/>
    <w:rsid w:val="00AD1D68"/>
    <w:rsid w:val="00AD27BA"/>
    <w:rsid w:val="00AE1FDA"/>
    <w:rsid w:val="00AE2CCB"/>
    <w:rsid w:val="00AE4C51"/>
    <w:rsid w:val="00AF5B71"/>
    <w:rsid w:val="00B00072"/>
    <w:rsid w:val="00B04A89"/>
    <w:rsid w:val="00B11C41"/>
    <w:rsid w:val="00B1231A"/>
    <w:rsid w:val="00B1378F"/>
    <w:rsid w:val="00B15460"/>
    <w:rsid w:val="00B2221E"/>
    <w:rsid w:val="00B452FF"/>
    <w:rsid w:val="00B5010C"/>
    <w:rsid w:val="00B5047C"/>
    <w:rsid w:val="00B51F53"/>
    <w:rsid w:val="00B549C0"/>
    <w:rsid w:val="00B54DDF"/>
    <w:rsid w:val="00B56D77"/>
    <w:rsid w:val="00B5760F"/>
    <w:rsid w:val="00B57BF2"/>
    <w:rsid w:val="00B66472"/>
    <w:rsid w:val="00B6659E"/>
    <w:rsid w:val="00B7284F"/>
    <w:rsid w:val="00B75CC1"/>
    <w:rsid w:val="00B83D65"/>
    <w:rsid w:val="00B8552A"/>
    <w:rsid w:val="00B92665"/>
    <w:rsid w:val="00B964F3"/>
    <w:rsid w:val="00BA0EE3"/>
    <w:rsid w:val="00BA4F75"/>
    <w:rsid w:val="00BA7EA4"/>
    <w:rsid w:val="00BB366B"/>
    <w:rsid w:val="00BB4B05"/>
    <w:rsid w:val="00BC4B2E"/>
    <w:rsid w:val="00BC6522"/>
    <w:rsid w:val="00BC669D"/>
    <w:rsid w:val="00BD1C6F"/>
    <w:rsid w:val="00BD7137"/>
    <w:rsid w:val="00BD7E9C"/>
    <w:rsid w:val="00BE174C"/>
    <w:rsid w:val="00BE33D9"/>
    <w:rsid w:val="00BE3F72"/>
    <w:rsid w:val="00BE5F8E"/>
    <w:rsid w:val="00BE7B97"/>
    <w:rsid w:val="00BF20AE"/>
    <w:rsid w:val="00BF34BE"/>
    <w:rsid w:val="00BF3F45"/>
    <w:rsid w:val="00BF5E05"/>
    <w:rsid w:val="00BF69C6"/>
    <w:rsid w:val="00BF78C6"/>
    <w:rsid w:val="00BF7D68"/>
    <w:rsid w:val="00C016DA"/>
    <w:rsid w:val="00C01863"/>
    <w:rsid w:val="00C04E06"/>
    <w:rsid w:val="00C10585"/>
    <w:rsid w:val="00C12EF6"/>
    <w:rsid w:val="00C13145"/>
    <w:rsid w:val="00C15412"/>
    <w:rsid w:val="00C24766"/>
    <w:rsid w:val="00C26065"/>
    <w:rsid w:val="00C309E6"/>
    <w:rsid w:val="00C34BCA"/>
    <w:rsid w:val="00C350EE"/>
    <w:rsid w:val="00C40C09"/>
    <w:rsid w:val="00C43371"/>
    <w:rsid w:val="00C4514A"/>
    <w:rsid w:val="00C524D2"/>
    <w:rsid w:val="00C54BB5"/>
    <w:rsid w:val="00C60E6A"/>
    <w:rsid w:val="00C676E1"/>
    <w:rsid w:val="00C67FC6"/>
    <w:rsid w:val="00C7271F"/>
    <w:rsid w:val="00C727D8"/>
    <w:rsid w:val="00C743D8"/>
    <w:rsid w:val="00C76A0F"/>
    <w:rsid w:val="00C860A1"/>
    <w:rsid w:val="00C8738B"/>
    <w:rsid w:val="00C90E29"/>
    <w:rsid w:val="00C9377E"/>
    <w:rsid w:val="00C93FA9"/>
    <w:rsid w:val="00C95520"/>
    <w:rsid w:val="00C960EE"/>
    <w:rsid w:val="00CA23A2"/>
    <w:rsid w:val="00CA2A68"/>
    <w:rsid w:val="00CB654C"/>
    <w:rsid w:val="00CC3B49"/>
    <w:rsid w:val="00CC640C"/>
    <w:rsid w:val="00CD1FFC"/>
    <w:rsid w:val="00CD387B"/>
    <w:rsid w:val="00CD5D3B"/>
    <w:rsid w:val="00CD618F"/>
    <w:rsid w:val="00CE0EDA"/>
    <w:rsid w:val="00CE428D"/>
    <w:rsid w:val="00CE4A8D"/>
    <w:rsid w:val="00CF3137"/>
    <w:rsid w:val="00CF518E"/>
    <w:rsid w:val="00D06136"/>
    <w:rsid w:val="00D118C0"/>
    <w:rsid w:val="00D15577"/>
    <w:rsid w:val="00D231D2"/>
    <w:rsid w:val="00D25CF3"/>
    <w:rsid w:val="00D30780"/>
    <w:rsid w:val="00D30E36"/>
    <w:rsid w:val="00D35038"/>
    <w:rsid w:val="00D44AD8"/>
    <w:rsid w:val="00D54003"/>
    <w:rsid w:val="00D57965"/>
    <w:rsid w:val="00D610A4"/>
    <w:rsid w:val="00D64806"/>
    <w:rsid w:val="00D66A97"/>
    <w:rsid w:val="00D70DE8"/>
    <w:rsid w:val="00D741BA"/>
    <w:rsid w:val="00D8056C"/>
    <w:rsid w:val="00D87B53"/>
    <w:rsid w:val="00D90055"/>
    <w:rsid w:val="00D96BD4"/>
    <w:rsid w:val="00DA5288"/>
    <w:rsid w:val="00DA6AA0"/>
    <w:rsid w:val="00DB1E22"/>
    <w:rsid w:val="00DC1F97"/>
    <w:rsid w:val="00DC3455"/>
    <w:rsid w:val="00DC470E"/>
    <w:rsid w:val="00DC762F"/>
    <w:rsid w:val="00DD0331"/>
    <w:rsid w:val="00DD0E71"/>
    <w:rsid w:val="00DD15F2"/>
    <w:rsid w:val="00DD4B29"/>
    <w:rsid w:val="00DD5DC2"/>
    <w:rsid w:val="00DE0B34"/>
    <w:rsid w:val="00DE3664"/>
    <w:rsid w:val="00DE672D"/>
    <w:rsid w:val="00DE6B22"/>
    <w:rsid w:val="00DF7382"/>
    <w:rsid w:val="00DF77B6"/>
    <w:rsid w:val="00E04B42"/>
    <w:rsid w:val="00E15A96"/>
    <w:rsid w:val="00E2275F"/>
    <w:rsid w:val="00E22D16"/>
    <w:rsid w:val="00E254C7"/>
    <w:rsid w:val="00E41CC7"/>
    <w:rsid w:val="00E47980"/>
    <w:rsid w:val="00E50491"/>
    <w:rsid w:val="00E52178"/>
    <w:rsid w:val="00E6587B"/>
    <w:rsid w:val="00E74142"/>
    <w:rsid w:val="00E76B7C"/>
    <w:rsid w:val="00E85AFE"/>
    <w:rsid w:val="00E8646E"/>
    <w:rsid w:val="00E86D3A"/>
    <w:rsid w:val="00E92BA2"/>
    <w:rsid w:val="00E96F0B"/>
    <w:rsid w:val="00EA22B8"/>
    <w:rsid w:val="00EB0F22"/>
    <w:rsid w:val="00EB3814"/>
    <w:rsid w:val="00EC08C4"/>
    <w:rsid w:val="00EC118E"/>
    <w:rsid w:val="00EC516C"/>
    <w:rsid w:val="00EC5E94"/>
    <w:rsid w:val="00ED1327"/>
    <w:rsid w:val="00ED14D4"/>
    <w:rsid w:val="00ED3986"/>
    <w:rsid w:val="00ED5524"/>
    <w:rsid w:val="00ED57F7"/>
    <w:rsid w:val="00EE0B8A"/>
    <w:rsid w:val="00EE7B73"/>
    <w:rsid w:val="00EF0A0A"/>
    <w:rsid w:val="00EF5B60"/>
    <w:rsid w:val="00F0522B"/>
    <w:rsid w:val="00F15352"/>
    <w:rsid w:val="00F16C2E"/>
    <w:rsid w:val="00F20266"/>
    <w:rsid w:val="00F236E3"/>
    <w:rsid w:val="00F30445"/>
    <w:rsid w:val="00F4186A"/>
    <w:rsid w:val="00F456F0"/>
    <w:rsid w:val="00F4769F"/>
    <w:rsid w:val="00F501B2"/>
    <w:rsid w:val="00F522F7"/>
    <w:rsid w:val="00F5296D"/>
    <w:rsid w:val="00F52BFF"/>
    <w:rsid w:val="00F5728A"/>
    <w:rsid w:val="00F601FB"/>
    <w:rsid w:val="00F621FC"/>
    <w:rsid w:val="00F6385B"/>
    <w:rsid w:val="00F63AA8"/>
    <w:rsid w:val="00F67A27"/>
    <w:rsid w:val="00F7154B"/>
    <w:rsid w:val="00F74CC0"/>
    <w:rsid w:val="00F77358"/>
    <w:rsid w:val="00F96D34"/>
    <w:rsid w:val="00FA19A4"/>
    <w:rsid w:val="00FB5037"/>
    <w:rsid w:val="00FD2B39"/>
    <w:rsid w:val="00FD30B3"/>
    <w:rsid w:val="00FE2273"/>
    <w:rsid w:val="00FE2C20"/>
    <w:rsid w:val="00FE7405"/>
    <w:rsid w:val="00FE75E2"/>
    <w:rsid w:val="00FF0349"/>
    <w:rsid w:val="00FF219F"/>
    <w:rsid w:val="00FF3E54"/>
    <w:rsid w:val="00FF76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9EBBB"/>
  <w15:chartTrackingRefBased/>
  <w15:docId w15:val="{15ED1747-8D6A-4396-BA55-ED5DA0DEF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860A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2A18"/>
    <w:pPr>
      <w:ind w:left="720"/>
      <w:contextualSpacing/>
    </w:pPr>
  </w:style>
  <w:style w:type="character" w:styleId="Hyperlink">
    <w:name w:val="Hyperlink"/>
    <w:basedOn w:val="DefaultParagraphFont"/>
    <w:uiPriority w:val="99"/>
    <w:semiHidden/>
    <w:unhideWhenUsed/>
    <w:rsid w:val="00191620"/>
    <w:rPr>
      <w:color w:val="0000FF"/>
      <w:u w:val="single"/>
    </w:rPr>
  </w:style>
  <w:style w:type="paragraph" w:styleId="NormalWeb">
    <w:name w:val="Normal (Web)"/>
    <w:basedOn w:val="Normal"/>
    <w:uiPriority w:val="99"/>
    <w:unhideWhenUsed/>
    <w:rsid w:val="001968C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Heading1Char">
    <w:name w:val="Heading 1 Char"/>
    <w:basedOn w:val="DefaultParagraphFont"/>
    <w:link w:val="Heading1"/>
    <w:uiPriority w:val="9"/>
    <w:rsid w:val="00C860A1"/>
    <w:rPr>
      <w:rFonts w:ascii="Times New Roman" w:eastAsia="Times New Roman" w:hAnsi="Times New Roman" w:cs="Times New Roman"/>
      <w:b/>
      <w:bCs/>
      <w:kern w:val="36"/>
      <w:sz w:val="48"/>
      <w:szCs w:val="48"/>
      <w:lang w:eastAsia="en-GB"/>
      <w14:ligatures w14:val="none"/>
    </w:rPr>
  </w:style>
  <w:style w:type="paragraph" w:customStyle="1" w:styleId="gem-c-lead-paragraph">
    <w:name w:val="gem-c-lead-paragraph"/>
    <w:basedOn w:val="Normal"/>
    <w:rsid w:val="00C860A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3D4B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4B4A"/>
  </w:style>
  <w:style w:type="paragraph" w:styleId="Footer">
    <w:name w:val="footer"/>
    <w:basedOn w:val="Normal"/>
    <w:link w:val="FooterChar"/>
    <w:uiPriority w:val="99"/>
    <w:unhideWhenUsed/>
    <w:rsid w:val="003D4B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4B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778695">
      <w:bodyDiv w:val="1"/>
      <w:marLeft w:val="0"/>
      <w:marRight w:val="0"/>
      <w:marTop w:val="0"/>
      <w:marBottom w:val="0"/>
      <w:divBdr>
        <w:top w:val="none" w:sz="0" w:space="0" w:color="auto"/>
        <w:left w:val="none" w:sz="0" w:space="0" w:color="auto"/>
        <w:bottom w:val="none" w:sz="0" w:space="0" w:color="auto"/>
        <w:right w:val="none" w:sz="0" w:space="0" w:color="auto"/>
      </w:divBdr>
    </w:div>
    <w:div w:id="373117653">
      <w:bodyDiv w:val="1"/>
      <w:marLeft w:val="0"/>
      <w:marRight w:val="0"/>
      <w:marTop w:val="0"/>
      <w:marBottom w:val="0"/>
      <w:divBdr>
        <w:top w:val="none" w:sz="0" w:space="0" w:color="auto"/>
        <w:left w:val="none" w:sz="0" w:space="0" w:color="auto"/>
        <w:bottom w:val="none" w:sz="0" w:space="0" w:color="auto"/>
        <w:right w:val="none" w:sz="0" w:space="0" w:color="auto"/>
      </w:divBdr>
    </w:div>
    <w:div w:id="1730038000">
      <w:bodyDiv w:val="1"/>
      <w:marLeft w:val="0"/>
      <w:marRight w:val="0"/>
      <w:marTop w:val="0"/>
      <w:marBottom w:val="0"/>
      <w:divBdr>
        <w:top w:val="none" w:sz="0" w:space="0" w:color="auto"/>
        <w:left w:val="none" w:sz="0" w:space="0" w:color="auto"/>
        <w:bottom w:val="none" w:sz="0" w:space="0" w:color="auto"/>
        <w:right w:val="none" w:sz="0" w:space="0" w:color="auto"/>
      </w:divBdr>
    </w:div>
    <w:div w:id="1921407886">
      <w:bodyDiv w:val="1"/>
      <w:marLeft w:val="0"/>
      <w:marRight w:val="0"/>
      <w:marTop w:val="0"/>
      <w:marBottom w:val="0"/>
      <w:divBdr>
        <w:top w:val="none" w:sz="0" w:space="0" w:color="auto"/>
        <w:left w:val="none" w:sz="0" w:space="0" w:color="auto"/>
        <w:bottom w:val="none" w:sz="0" w:space="0" w:color="auto"/>
        <w:right w:val="none" w:sz="0" w:space="0" w:color="auto"/>
      </w:divBdr>
      <w:divsChild>
        <w:div w:id="1410226890">
          <w:marLeft w:val="0"/>
          <w:marRight w:val="0"/>
          <w:marTop w:val="0"/>
          <w:marBottom w:val="0"/>
          <w:divBdr>
            <w:top w:val="single" w:sz="2" w:space="0" w:color="auto"/>
            <w:left w:val="single" w:sz="2" w:space="0" w:color="auto"/>
            <w:bottom w:val="single" w:sz="2" w:space="0" w:color="auto"/>
            <w:right w:val="single" w:sz="2" w:space="0" w:color="auto"/>
          </w:divBdr>
          <w:divsChild>
            <w:div w:id="1994530580">
              <w:marLeft w:val="0"/>
              <w:marRight w:val="0"/>
              <w:marTop w:val="0"/>
              <w:marBottom w:val="0"/>
              <w:divBdr>
                <w:top w:val="single" w:sz="2" w:space="0" w:color="auto"/>
                <w:left w:val="single" w:sz="2" w:space="0" w:color="auto"/>
                <w:bottom w:val="single" w:sz="2" w:space="0" w:color="auto"/>
                <w:right w:val="single" w:sz="2" w:space="0" w:color="auto"/>
              </w:divBdr>
            </w:div>
          </w:divsChild>
        </w:div>
        <w:div w:id="1885369752">
          <w:marLeft w:val="0"/>
          <w:marRight w:val="0"/>
          <w:marTop w:val="0"/>
          <w:marBottom w:val="0"/>
          <w:divBdr>
            <w:top w:val="single" w:sz="2" w:space="0" w:color="auto"/>
            <w:left w:val="single" w:sz="2" w:space="0" w:color="auto"/>
            <w:bottom w:val="single" w:sz="2" w:space="0" w:color="auto"/>
            <w:right w:val="single" w:sz="2" w:space="0" w:color="auto"/>
          </w:divBdr>
          <w:divsChild>
            <w:div w:id="2036420736">
              <w:marLeft w:val="0"/>
              <w:marRight w:val="0"/>
              <w:marTop w:val="0"/>
              <w:marBottom w:val="0"/>
              <w:divBdr>
                <w:top w:val="single" w:sz="2" w:space="0" w:color="auto"/>
                <w:left w:val="single" w:sz="2" w:space="0" w:color="auto"/>
                <w:bottom w:val="single" w:sz="2" w:space="0" w:color="auto"/>
                <w:right w:val="single" w:sz="2" w:space="0" w:color="auto"/>
              </w:divBdr>
              <w:divsChild>
                <w:div w:id="2074115271">
                  <w:marLeft w:val="0"/>
                  <w:marRight w:val="0"/>
                  <w:marTop w:val="0"/>
                  <w:marBottom w:val="0"/>
                  <w:divBdr>
                    <w:top w:val="single" w:sz="2" w:space="0" w:color="auto"/>
                    <w:left w:val="single" w:sz="2" w:space="0" w:color="auto"/>
                    <w:bottom w:val="single" w:sz="2" w:space="0" w:color="auto"/>
                    <w:right w:val="single" w:sz="2" w:space="0" w:color="auto"/>
                  </w:divBdr>
                  <w:divsChild>
                    <w:div w:id="276527289">
                      <w:marLeft w:val="0"/>
                      <w:marRight w:val="0"/>
                      <w:marTop w:val="0"/>
                      <w:marBottom w:val="0"/>
                      <w:divBdr>
                        <w:top w:val="single" w:sz="2" w:space="0" w:color="auto"/>
                        <w:left w:val="single" w:sz="2" w:space="0" w:color="auto"/>
                        <w:bottom w:val="single" w:sz="2" w:space="0" w:color="auto"/>
                        <w:right w:val="single" w:sz="2" w:space="0" w:color="auto"/>
                      </w:divBdr>
                      <w:divsChild>
                        <w:div w:id="1782188790">
                          <w:marLeft w:val="0"/>
                          <w:marRight w:val="0"/>
                          <w:marTop w:val="0"/>
                          <w:marBottom w:val="0"/>
                          <w:divBdr>
                            <w:top w:val="single" w:sz="2" w:space="0" w:color="auto"/>
                            <w:left w:val="single" w:sz="2" w:space="0" w:color="auto"/>
                            <w:bottom w:val="single" w:sz="2" w:space="0" w:color="auto"/>
                            <w:right w:val="single" w:sz="2" w:space="0" w:color="auto"/>
                          </w:divBdr>
                          <w:divsChild>
                            <w:div w:id="1952659469">
                              <w:marLeft w:val="0"/>
                              <w:marRight w:val="0"/>
                              <w:marTop w:val="0"/>
                              <w:marBottom w:val="0"/>
                              <w:divBdr>
                                <w:top w:val="single" w:sz="2" w:space="0" w:color="auto"/>
                                <w:left w:val="single" w:sz="2" w:space="0" w:color="auto"/>
                                <w:bottom w:val="single" w:sz="2" w:space="0" w:color="auto"/>
                                <w:right w:val="single" w:sz="2" w:space="0" w:color="auto"/>
                              </w:divBdr>
                              <w:divsChild>
                                <w:div w:id="23763873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 w:id="1940336299">
      <w:bodyDiv w:val="1"/>
      <w:marLeft w:val="0"/>
      <w:marRight w:val="0"/>
      <w:marTop w:val="0"/>
      <w:marBottom w:val="0"/>
      <w:divBdr>
        <w:top w:val="none" w:sz="0" w:space="0" w:color="auto"/>
        <w:left w:val="none" w:sz="0" w:space="0" w:color="auto"/>
        <w:bottom w:val="none" w:sz="0" w:space="0" w:color="auto"/>
        <w:right w:val="none" w:sz="0" w:space="0" w:color="auto"/>
      </w:divBdr>
      <w:divsChild>
        <w:div w:id="2085637491">
          <w:marLeft w:val="0"/>
          <w:marRight w:val="0"/>
          <w:marTop w:val="0"/>
          <w:marBottom w:val="0"/>
          <w:divBdr>
            <w:top w:val="none" w:sz="0" w:space="0" w:color="auto"/>
            <w:left w:val="none" w:sz="0" w:space="0" w:color="auto"/>
            <w:bottom w:val="none" w:sz="0" w:space="0" w:color="auto"/>
            <w:right w:val="none" w:sz="0" w:space="0" w:color="auto"/>
          </w:divBdr>
          <w:divsChild>
            <w:div w:id="1809662910">
              <w:marLeft w:val="0"/>
              <w:marRight w:val="0"/>
              <w:marTop w:val="750"/>
              <w:marBottom w:val="750"/>
              <w:divBdr>
                <w:top w:val="none" w:sz="0" w:space="0" w:color="auto"/>
                <w:left w:val="none" w:sz="0" w:space="0" w:color="auto"/>
                <w:bottom w:val="none" w:sz="0" w:space="0" w:color="auto"/>
                <w:right w:val="none" w:sz="0" w:space="0" w:color="auto"/>
              </w:divBdr>
            </w:div>
          </w:divsChild>
        </w:div>
        <w:div w:id="12979499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linkedin.com/company/link-atm-schem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510</TotalTime>
  <Pages>17</Pages>
  <Words>6406</Words>
  <Characters>36518</Characters>
  <Application>Microsoft Office Word</Application>
  <DocSecurity>0</DocSecurity>
  <Lines>304</Lines>
  <Paragraphs>85</Paragraphs>
  <ScaleCrop>false</ScaleCrop>
  <Company/>
  <LinksUpToDate>false</LinksUpToDate>
  <CharactersWithSpaces>42839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 Delnevo</dc:creator>
  <cp:keywords/>
  <dc:description/>
  <cp:lastModifiedBy>Ron Delnevo</cp:lastModifiedBy>
  <cp:revision>561</cp:revision>
  <dcterms:created xsi:type="dcterms:W3CDTF">2023-08-10T08:37:00Z</dcterms:created>
  <dcterms:modified xsi:type="dcterms:W3CDTF">2023-08-16T13:51:00Z</dcterms:modified>
</cp:coreProperties>
</file>